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BA0D4" w14:textId="77777777" w:rsidR="00FA0A8E" w:rsidRPr="00EA39D2" w:rsidRDefault="00FA0A8E" w:rsidP="00FA0A8E">
      <w:pPr>
        <w:autoSpaceDE w:val="0"/>
        <w:autoSpaceDN w:val="0"/>
        <w:adjustRightInd w:val="0"/>
        <w:rPr>
          <w:rFonts w:ascii="FS Me" w:hAnsi="FS Me" w:cs="Gotham-Book"/>
          <w:b/>
          <w:sz w:val="32"/>
          <w:szCs w:val="32"/>
        </w:rPr>
      </w:pPr>
      <w:r w:rsidRPr="00EA39D2">
        <w:rPr>
          <w:rFonts w:ascii="FS Me" w:hAnsi="FS Me" w:cs="Gotham-Book"/>
          <w:b/>
          <w:noProof/>
          <w:sz w:val="32"/>
          <w:szCs w:val="32"/>
          <w:u w:val="single"/>
          <w:lang w:val="en-GB" w:eastAsia="en-GB"/>
        </w:rPr>
        <w:drawing>
          <wp:anchor distT="0" distB="0" distL="114300" distR="114300" simplePos="0" relativeHeight="251656704" behindDoc="0" locked="0" layoutInCell="1" allowOverlap="1" wp14:anchorId="7F943B2E" wp14:editId="48647751">
            <wp:simplePos x="0" y="0"/>
            <wp:positionH relativeFrom="column">
              <wp:posOffset>4278630</wp:posOffset>
            </wp:positionH>
            <wp:positionV relativeFrom="paragraph">
              <wp:posOffset>-22860</wp:posOffset>
            </wp:positionV>
            <wp:extent cx="167767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670" cy="914400"/>
                    </a:xfrm>
                    <a:prstGeom prst="rect">
                      <a:avLst/>
                    </a:prstGeom>
                  </pic:spPr>
                </pic:pic>
              </a:graphicData>
            </a:graphic>
            <wp14:sizeRelH relativeFrom="page">
              <wp14:pctWidth>0</wp14:pctWidth>
            </wp14:sizeRelH>
            <wp14:sizeRelV relativeFrom="page">
              <wp14:pctHeight>0</wp14:pctHeight>
            </wp14:sizeRelV>
          </wp:anchor>
        </w:drawing>
      </w:r>
      <w:r w:rsidRPr="00EA39D2">
        <w:rPr>
          <w:rFonts w:ascii="FS Me" w:hAnsi="FS Me" w:cs="Gotham-Book"/>
          <w:b/>
          <w:sz w:val="32"/>
          <w:szCs w:val="32"/>
        </w:rPr>
        <w:t xml:space="preserve">Wellspring Academy Trust </w:t>
      </w:r>
    </w:p>
    <w:p w14:paraId="5895B0D8" w14:textId="4B7D6DD2" w:rsidR="00FA0A8E" w:rsidRPr="00EA39D2" w:rsidRDefault="00FA0A8E" w:rsidP="00FA0A8E">
      <w:pPr>
        <w:autoSpaceDE w:val="0"/>
        <w:autoSpaceDN w:val="0"/>
        <w:adjustRightInd w:val="0"/>
        <w:rPr>
          <w:rFonts w:ascii="FS Me" w:hAnsi="FS Me" w:cs="Gotham-Book"/>
          <w:b/>
          <w:sz w:val="32"/>
          <w:szCs w:val="32"/>
        </w:rPr>
      </w:pPr>
      <w:r w:rsidRPr="00EA39D2">
        <w:rPr>
          <w:rFonts w:ascii="FS Me" w:hAnsi="FS Me" w:cs="Gotham-Book"/>
          <w:b/>
          <w:sz w:val="32"/>
          <w:szCs w:val="32"/>
        </w:rPr>
        <w:t>Job Description</w:t>
      </w:r>
      <w:r w:rsidR="00945C55">
        <w:rPr>
          <w:rFonts w:ascii="FS Me" w:hAnsi="FS Me" w:cs="Gotham-Book"/>
          <w:b/>
          <w:sz w:val="32"/>
          <w:szCs w:val="32"/>
        </w:rPr>
        <w:t xml:space="preserve"> </w:t>
      </w:r>
      <w:r w:rsidR="00DD39D1">
        <w:rPr>
          <w:rFonts w:ascii="FS Me" w:hAnsi="FS Me" w:cs="Gotham-Book"/>
          <w:b/>
          <w:sz w:val="32"/>
          <w:szCs w:val="32"/>
        </w:rPr>
        <w:t xml:space="preserve"> </w:t>
      </w:r>
    </w:p>
    <w:p w14:paraId="01AE216B" w14:textId="43C2DFC2" w:rsidR="00FA0A8E" w:rsidRPr="00147ACC" w:rsidRDefault="00E74683" w:rsidP="00945C55">
      <w:pPr>
        <w:spacing w:after="120"/>
        <w:rPr>
          <w:rFonts w:ascii="Arial Narrow" w:hAnsi="Arial Narrow"/>
          <w:b/>
        </w:rPr>
      </w:pPr>
      <w:r w:rsidRPr="00147ACC">
        <w:rPr>
          <w:rFonts w:ascii="Arial Narrow" w:hAnsi="Arial Narrow"/>
          <w:b/>
        </w:rPr>
        <w:t xml:space="preserve">Post Title: </w:t>
      </w:r>
      <w:r w:rsidR="00663425" w:rsidRPr="00147ACC">
        <w:rPr>
          <w:rFonts w:ascii="Arial Narrow" w:hAnsi="Arial Narrow"/>
        </w:rPr>
        <w:t>SEN</w:t>
      </w:r>
      <w:r w:rsidR="00BB0773">
        <w:rPr>
          <w:rFonts w:ascii="Arial Narrow" w:hAnsi="Arial Narrow"/>
        </w:rPr>
        <w:t>D</w:t>
      </w:r>
      <w:r w:rsidR="00663425" w:rsidRPr="00147ACC">
        <w:rPr>
          <w:rFonts w:ascii="Arial Narrow" w:hAnsi="Arial Narrow"/>
        </w:rPr>
        <w:t>CO</w:t>
      </w:r>
    </w:p>
    <w:p w14:paraId="1044BC46" w14:textId="03F0944A" w:rsidR="00FA0A8E" w:rsidRPr="00147ACC" w:rsidRDefault="00FA0A8E" w:rsidP="00FA0A8E">
      <w:pPr>
        <w:spacing w:after="120"/>
        <w:rPr>
          <w:rFonts w:ascii="Arial Narrow" w:hAnsi="Arial Narrow"/>
        </w:rPr>
      </w:pPr>
      <w:r w:rsidRPr="00147ACC">
        <w:rPr>
          <w:rFonts w:ascii="Arial Narrow" w:hAnsi="Arial Narrow"/>
          <w:b/>
        </w:rPr>
        <w:t>Department</w:t>
      </w:r>
      <w:r w:rsidR="00945C55" w:rsidRPr="00147ACC">
        <w:rPr>
          <w:rFonts w:ascii="Arial Narrow" w:hAnsi="Arial Narrow"/>
        </w:rPr>
        <w:t xml:space="preserve">: </w:t>
      </w:r>
      <w:r w:rsidR="00663425" w:rsidRPr="00147ACC">
        <w:rPr>
          <w:rFonts w:ascii="Arial Narrow" w:hAnsi="Arial Narrow"/>
        </w:rPr>
        <w:t>Ebor Gardens and Victoria Primary Academies</w:t>
      </w:r>
    </w:p>
    <w:p w14:paraId="37F777F7" w14:textId="2FA887E5" w:rsidR="00FA0A8E" w:rsidRPr="00653738" w:rsidRDefault="00FA0A8E" w:rsidP="00FA0A8E">
      <w:pPr>
        <w:spacing w:after="120"/>
        <w:rPr>
          <w:rFonts w:ascii="Arial Narrow" w:hAnsi="Arial Narrow"/>
        </w:rPr>
      </w:pPr>
      <w:r w:rsidRPr="00653738">
        <w:rPr>
          <w:rFonts w:ascii="Arial Narrow" w:hAnsi="Arial Narrow"/>
          <w:b/>
        </w:rPr>
        <w:t>Reporting to:</w:t>
      </w:r>
      <w:r w:rsidRPr="00653738">
        <w:rPr>
          <w:rFonts w:ascii="Arial Narrow" w:hAnsi="Arial Narrow"/>
        </w:rPr>
        <w:t xml:space="preserve"> </w:t>
      </w:r>
      <w:r w:rsidR="00446B55" w:rsidRPr="00653738">
        <w:rPr>
          <w:rFonts w:ascii="Arial Narrow" w:hAnsi="Arial Narrow"/>
        </w:rPr>
        <w:t>Executive SENDCO</w:t>
      </w:r>
    </w:p>
    <w:p w14:paraId="2BC2017E" w14:textId="3A4D990E" w:rsidR="00FA0A8E" w:rsidRPr="00147ACC" w:rsidRDefault="00FA0A8E" w:rsidP="00FA0A8E">
      <w:pPr>
        <w:spacing w:after="120"/>
        <w:rPr>
          <w:rFonts w:ascii="Arial Narrow" w:hAnsi="Arial Narrow"/>
          <w:b/>
        </w:rPr>
      </w:pPr>
      <w:r w:rsidRPr="00653738">
        <w:rPr>
          <w:rFonts w:ascii="Arial Narrow" w:hAnsi="Arial Narrow"/>
          <w:b/>
        </w:rPr>
        <w:t xml:space="preserve">Salary within the range: </w:t>
      </w:r>
      <w:r w:rsidRPr="00653738">
        <w:rPr>
          <w:rFonts w:ascii="Arial Narrow" w:hAnsi="Arial Narrow"/>
        </w:rPr>
        <w:t xml:space="preserve"> </w:t>
      </w:r>
      <w:r w:rsidR="00E513A1" w:rsidRPr="00653738">
        <w:rPr>
          <w:rFonts w:ascii="Arial Narrow" w:hAnsi="Arial Narrow"/>
        </w:rPr>
        <w:t>Scale Point L1</w:t>
      </w:r>
      <w:r w:rsidR="00C62050" w:rsidRPr="00653738">
        <w:rPr>
          <w:rFonts w:ascii="Arial Narrow" w:hAnsi="Arial Narrow"/>
        </w:rPr>
        <w:t>-4</w:t>
      </w:r>
    </w:p>
    <w:p w14:paraId="4CC0128B" w14:textId="7E2B1B37" w:rsidR="00FA0A8E" w:rsidRPr="00147ACC" w:rsidRDefault="00FA0A8E" w:rsidP="00FA0A8E">
      <w:pPr>
        <w:spacing w:after="120"/>
        <w:rPr>
          <w:rFonts w:ascii="Arial Narrow" w:hAnsi="Arial Narrow"/>
          <w:u w:val="single"/>
        </w:rPr>
      </w:pPr>
      <w:r w:rsidRPr="00147ACC">
        <w:rPr>
          <w:rFonts w:ascii="Arial Narrow" w:hAnsi="Arial Narrow"/>
          <w:u w:val="single"/>
        </w:rPr>
        <w:tab/>
      </w:r>
      <w:r w:rsidRPr="00147ACC">
        <w:rPr>
          <w:rFonts w:ascii="Arial Narrow" w:hAnsi="Arial Narrow"/>
          <w:u w:val="single"/>
        </w:rPr>
        <w:tab/>
      </w:r>
      <w:r w:rsidRPr="00147ACC">
        <w:rPr>
          <w:rFonts w:ascii="Arial Narrow" w:hAnsi="Arial Narrow"/>
          <w:u w:val="single"/>
        </w:rPr>
        <w:tab/>
      </w:r>
      <w:r w:rsidRPr="00147ACC">
        <w:rPr>
          <w:rFonts w:ascii="Arial Narrow" w:hAnsi="Arial Narrow"/>
          <w:u w:val="single"/>
        </w:rPr>
        <w:tab/>
      </w:r>
      <w:r w:rsidRPr="00147ACC">
        <w:rPr>
          <w:rFonts w:ascii="Arial Narrow" w:hAnsi="Arial Narrow"/>
          <w:u w:val="single"/>
        </w:rPr>
        <w:tab/>
      </w:r>
      <w:r w:rsidRPr="00147ACC">
        <w:rPr>
          <w:rFonts w:ascii="Arial Narrow" w:hAnsi="Arial Narrow"/>
          <w:u w:val="single"/>
        </w:rPr>
        <w:tab/>
      </w:r>
      <w:r w:rsidRPr="00147ACC">
        <w:rPr>
          <w:rFonts w:ascii="Arial Narrow" w:hAnsi="Arial Narrow"/>
          <w:u w:val="single"/>
        </w:rPr>
        <w:tab/>
        <w:t xml:space="preserve">   </w:t>
      </w:r>
      <w:r w:rsidRPr="00147ACC">
        <w:rPr>
          <w:rFonts w:ascii="Arial Narrow" w:hAnsi="Arial Narrow"/>
          <w:u w:val="single"/>
        </w:rPr>
        <w:tab/>
      </w:r>
      <w:r w:rsidRPr="00147ACC">
        <w:rPr>
          <w:rFonts w:ascii="Arial Narrow" w:hAnsi="Arial Narrow"/>
          <w:u w:val="single"/>
        </w:rPr>
        <w:tab/>
        <w:t xml:space="preserve">     </w:t>
      </w:r>
      <w:r w:rsidRPr="00147ACC">
        <w:rPr>
          <w:rFonts w:ascii="Arial Narrow" w:hAnsi="Arial Narrow"/>
          <w:u w:val="single"/>
        </w:rPr>
        <w:tab/>
        <w:t xml:space="preserve">                                   </w:t>
      </w:r>
      <w:r w:rsidRPr="00147ACC">
        <w:rPr>
          <w:rFonts w:ascii="Arial Narrow" w:hAnsi="Arial Narrow"/>
          <w:u w:val="single"/>
        </w:rPr>
        <w:tab/>
        <w:t xml:space="preserve">          </w:t>
      </w:r>
    </w:p>
    <w:p w14:paraId="1F2F38ED" w14:textId="27C20D46" w:rsidR="00945C55" w:rsidRPr="00147ACC" w:rsidRDefault="00945C55" w:rsidP="00945C55">
      <w:pPr>
        <w:jc w:val="both"/>
        <w:rPr>
          <w:rFonts w:ascii="Arial Narrow" w:hAnsi="Arial Narrow"/>
        </w:rPr>
      </w:pPr>
      <w:r w:rsidRPr="00147ACC">
        <w:rPr>
          <w:rFonts w:ascii="Arial Narrow" w:hAnsi="Arial Narrow"/>
        </w:rPr>
        <w:t xml:space="preserve">This appointment is subject to the current conditions of employment contained in the School Teachers’ Pay and Conditions Document, the Current Education Act, the required standards for Qualified Teacher Status, other current educational legislation and the requirements of Wellspring Academy Trust. </w:t>
      </w:r>
    </w:p>
    <w:p w14:paraId="4715EB3A" w14:textId="0F6BD902" w:rsidR="00945C55" w:rsidRPr="00147ACC" w:rsidRDefault="00945C55" w:rsidP="00945C55">
      <w:pPr>
        <w:jc w:val="both"/>
        <w:rPr>
          <w:rFonts w:ascii="Arial Narrow" w:hAnsi="Arial Narrow"/>
        </w:rPr>
      </w:pPr>
      <w:r w:rsidRPr="00147ACC">
        <w:rPr>
          <w:rFonts w:ascii="Arial Narrow" w:hAnsi="Arial Narrow"/>
        </w:rPr>
        <w:t>This school is committed to safeguarding and promoting the welfare of children and young people and expects all staff and volunteers to share this commitment.</w:t>
      </w:r>
    </w:p>
    <w:p w14:paraId="43D004C7" w14:textId="34884BC1" w:rsidR="00945C55" w:rsidRPr="00147ACC" w:rsidRDefault="00663425" w:rsidP="00663425">
      <w:pPr>
        <w:jc w:val="both"/>
        <w:rPr>
          <w:rFonts w:ascii="Arial Narrow" w:hAnsi="Arial Narrow"/>
          <w:b/>
        </w:rPr>
      </w:pPr>
      <w:r w:rsidRPr="00147ACC">
        <w:rPr>
          <w:rFonts w:ascii="Arial Narrow" w:hAnsi="Arial Narrow"/>
          <w:b/>
        </w:rPr>
        <w:t>You</w:t>
      </w:r>
      <w:r w:rsidR="00945C55" w:rsidRPr="00147ACC">
        <w:rPr>
          <w:rFonts w:ascii="Arial Narrow" w:hAnsi="Arial Narrow"/>
          <w:b/>
        </w:rPr>
        <w:t xml:space="preserve"> </w:t>
      </w:r>
      <w:r w:rsidR="00446B55">
        <w:rPr>
          <w:rFonts w:ascii="Arial Narrow" w:hAnsi="Arial Narrow"/>
          <w:b/>
        </w:rPr>
        <w:t xml:space="preserve">will be part of the wider </w:t>
      </w:r>
      <w:r w:rsidR="00945C55" w:rsidRPr="00147ACC">
        <w:rPr>
          <w:rFonts w:ascii="Arial Narrow" w:hAnsi="Arial Narrow"/>
          <w:b/>
        </w:rPr>
        <w:t>Leadership of the school and will:</w:t>
      </w:r>
      <w:r w:rsidR="00945C55" w:rsidRPr="00147ACC">
        <w:rPr>
          <w:rFonts w:ascii="Arial Narrow" w:hAnsi="Arial Narrow"/>
        </w:rPr>
        <w:t xml:space="preserve"> </w:t>
      </w:r>
    </w:p>
    <w:p w14:paraId="5F90A995" w14:textId="006506D5" w:rsidR="00147ACC" w:rsidRPr="00653738" w:rsidRDefault="00945C55" w:rsidP="00945C55">
      <w:pPr>
        <w:tabs>
          <w:tab w:val="left" w:pos="284"/>
        </w:tabs>
        <w:ind w:left="284" w:hanging="284"/>
        <w:jc w:val="both"/>
        <w:rPr>
          <w:rFonts w:ascii="Arial Narrow" w:hAnsi="Arial Narrow"/>
        </w:rPr>
      </w:pPr>
      <w:r w:rsidRPr="00147ACC">
        <w:rPr>
          <w:rFonts w:ascii="Arial Narrow" w:hAnsi="Arial Narrow"/>
        </w:rPr>
        <w:t>•</w:t>
      </w:r>
      <w:r w:rsidRPr="00147ACC">
        <w:rPr>
          <w:rFonts w:ascii="Arial Narrow" w:hAnsi="Arial Narrow"/>
        </w:rPr>
        <w:tab/>
      </w:r>
      <w:r w:rsidR="00A92801">
        <w:rPr>
          <w:rFonts w:ascii="Arial Narrow" w:hAnsi="Arial Narrow"/>
        </w:rPr>
        <w:t>S</w:t>
      </w:r>
      <w:r w:rsidR="00147ACC" w:rsidRPr="00147ACC">
        <w:rPr>
          <w:rFonts w:ascii="Arial Narrow" w:hAnsi="Arial Narrow"/>
        </w:rPr>
        <w:t>upport the Head of School, the Executive Principal</w:t>
      </w:r>
      <w:r w:rsidR="001E64B6">
        <w:rPr>
          <w:rFonts w:ascii="Arial Narrow" w:hAnsi="Arial Narrow"/>
        </w:rPr>
        <w:t xml:space="preserve">, </w:t>
      </w:r>
      <w:r w:rsidR="00E513A1" w:rsidRPr="00653738">
        <w:rPr>
          <w:rFonts w:ascii="Arial Narrow" w:hAnsi="Arial Narrow"/>
        </w:rPr>
        <w:t>t</w:t>
      </w:r>
      <w:r w:rsidR="00446B55" w:rsidRPr="00653738">
        <w:rPr>
          <w:rFonts w:ascii="Arial Narrow" w:hAnsi="Arial Narrow"/>
        </w:rPr>
        <w:t>he Executive SEN</w:t>
      </w:r>
      <w:r w:rsidR="00BB0773" w:rsidRPr="00653738">
        <w:rPr>
          <w:rFonts w:ascii="Arial Narrow" w:hAnsi="Arial Narrow"/>
        </w:rPr>
        <w:t>D</w:t>
      </w:r>
      <w:r w:rsidR="00446B55" w:rsidRPr="00653738">
        <w:rPr>
          <w:rFonts w:ascii="Arial Narrow" w:hAnsi="Arial Narrow"/>
        </w:rPr>
        <w:t>CO</w:t>
      </w:r>
      <w:r w:rsidR="00147ACC" w:rsidRPr="00653738">
        <w:rPr>
          <w:rFonts w:ascii="Arial Narrow" w:hAnsi="Arial Narrow"/>
        </w:rPr>
        <w:t xml:space="preserve"> and the Trust in developing the academy and shaping year on year growth and development;</w:t>
      </w:r>
    </w:p>
    <w:p w14:paraId="1E69D29E" w14:textId="13323734" w:rsidR="00945C55" w:rsidRPr="00653738" w:rsidRDefault="00945C55" w:rsidP="00147ACC">
      <w:pPr>
        <w:tabs>
          <w:tab w:val="left" w:pos="284"/>
        </w:tabs>
        <w:ind w:left="284" w:hanging="284"/>
        <w:jc w:val="both"/>
        <w:rPr>
          <w:rFonts w:ascii="Arial Narrow" w:hAnsi="Arial Narrow"/>
        </w:rPr>
      </w:pPr>
      <w:r w:rsidRPr="00653738">
        <w:rPr>
          <w:rFonts w:ascii="Arial Narrow" w:hAnsi="Arial Narrow"/>
        </w:rPr>
        <w:t>•</w:t>
      </w:r>
      <w:r w:rsidRPr="00653738">
        <w:rPr>
          <w:rFonts w:ascii="Arial Narrow" w:hAnsi="Arial Narrow"/>
        </w:rPr>
        <w:tab/>
      </w:r>
      <w:r w:rsidR="00A92801" w:rsidRPr="00653738">
        <w:rPr>
          <w:rFonts w:ascii="Arial Narrow" w:hAnsi="Arial Narrow"/>
        </w:rPr>
        <w:t>S</w:t>
      </w:r>
      <w:r w:rsidRPr="00653738">
        <w:rPr>
          <w:rFonts w:ascii="Arial Narrow" w:hAnsi="Arial Narrow"/>
        </w:rPr>
        <w:t xml:space="preserve">hare responsibility for planning and developing school procedures, </w:t>
      </w:r>
      <w:r w:rsidR="00147ACC" w:rsidRPr="00653738">
        <w:rPr>
          <w:rFonts w:ascii="Arial Narrow" w:hAnsi="Arial Narrow"/>
        </w:rPr>
        <w:t xml:space="preserve">and ensure implementation of relevant policies and </w:t>
      </w:r>
      <w:proofErr w:type="gramStart"/>
      <w:r w:rsidR="00147ACC" w:rsidRPr="00653738">
        <w:rPr>
          <w:rFonts w:ascii="Arial Narrow" w:hAnsi="Arial Narrow"/>
        </w:rPr>
        <w:t>procedures;</w:t>
      </w:r>
      <w:proofErr w:type="gramEnd"/>
    </w:p>
    <w:p w14:paraId="5CC1BFC7" w14:textId="2B9C0D90" w:rsidR="00945C55" w:rsidRPr="00653738" w:rsidRDefault="008A5D41" w:rsidP="00945C55">
      <w:pPr>
        <w:tabs>
          <w:tab w:val="left" w:pos="284"/>
        </w:tabs>
        <w:ind w:left="284" w:hanging="284"/>
        <w:jc w:val="both"/>
        <w:rPr>
          <w:rFonts w:ascii="Arial Narrow" w:hAnsi="Arial Narrow"/>
        </w:rPr>
      </w:pPr>
      <w:r w:rsidRPr="00653738">
        <w:rPr>
          <w:rFonts w:ascii="Arial Narrow" w:hAnsi="Arial Narrow"/>
        </w:rPr>
        <w:t>•</w:t>
      </w:r>
      <w:r w:rsidRPr="00653738">
        <w:rPr>
          <w:rFonts w:ascii="Arial Narrow" w:hAnsi="Arial Narrow"/>
        </w:rPr>
        <w:tab/>
      </w:r>
      <w:r w:rsidR="00A92801" w:rsidRPr="00653738">
        <w:rPr>
          <w:rFonts w:ascii="Arial Narrow" w:hAnsi="Arial Narrow"/>
        </w:rPr>
        <w:t>A</w:t>
      </w:r>
      <w:r w:rsidR="00945C55" w:rsidRPr="00653738">
        <w:rPr>
          <w:rFonts w:ascii="Arial Narrow" w:hAnsi="Arial Narrow"/>
        </w:rPr>
        <w:t>ct as coach and mentor in order to develop the skills and knowledge of students and staff. You will support the supervision of teaching and support staff in relation to the conditions of service.</w:t>
      </w:r>
    </w:p>
    <w:p w14:paraId="0FE720F8" w14:textId="53678578" w:rsidR="00945C55" w:rsidRPr="00653738" w:rsidRDefault="00945C55" w:rsidP="00945C55">
      <w:pPr>
        <w:tabs>
          <w:tab w:val="left" w:pos="284"/>
        </w:tabs>
        <w:ind w:left="284" w:hanging="284"/>
        <w:jc w:val="both"/>
        <w:rPr>
          <w:rFonts w:ascii="Arial Narrow" w:hAnsi="Arial Narrow"/>
        </w:rPr>
      </w:pPr>
      <w:r w:rsidRPr="00653738">
        <w:rPr>
          <w:rFonts w:ascii="Arial Narrow" w:hAnsi="Arial Narrow"/>
        </w:rPr>
        <w:t>•</w:t>
      </w:r>
      <w:r w:rsidRPr="00653738">
        <w:rPr>
          <w:rFonts w:ascii="Arial Narrow" w:hAnsi="Arial Narrow"/>
        </w:rPr>
        <w:tab/>
      </w:r>
      <w:r w:rsidR="00A92801" w:rsidRPr="00653738">
        <w:rPr>
          <w:rFonts w:ascii="Arial Narrow" w:hAnsi="Arial Narrow"/>
        </w:rPr>
        <w:t>A</w:t>
      </w:r>
      <w:r w:rsidRPr="00653738">
        <w:rPr>
          <w:rFonts w:ascii="Arial Narrow" w:hAnsi="Arial Narrow"/>
        </w:rPr>
        <w:t>ct in a professional manner when dealing with all pupils, parents, and colleagues</w:t>
      </w:r>
      <w:r w:rsidR="00147ACC" w:rsidRPr="00653738">
        <w:rPr>
          <w:rFonts w:ascii="Arial Narrow" w:hAnsi="Arial Narrow"/>
        </w:rPr>
        <w:t xml:space="preserve">. </w:t>
      </w:r>
      <w:r w:rsidRPr="00653738">
        <w:rPr>
          <w:rFonts w:ascii="Arial Narrow" w:hAnsi="Arial Narrow"/>
        </w:rPr>
        <w:t>You will maintain good staff morale throughout the school and</w:t>
      </w:r>
      <w:r w:rsidR="00551149" w:rsidRPr="00653738">
        <w:rPr>
          <w:rFonts w:ascii="Arial Narrow" w:hAnsi="Arial Narrow"/>
        </w:rPr>
        <w:t xml:space="preserve"> support the </w:t>
      </w:r>
      <w:r w:rsidR="00446B55" w:rsidRPr="00653738">
        <w:rPr>
          <w:rFonts w:ascii="Arial Narrow" w:hAnsi="Arial Narrow"/>
        </w:rPr>
        <w:t xml:space="preserve">Heads of School, </w:t>
      </w:r>
      <w:r w:rsidR="00A9457A" w:rsidRPr="00653738">
        <w:rPr>
          <w:rFonts w:ascii="Arial Narrow" w:hAnsi="Arial Narrow"/>
        </w:rPr>
        <w:t xml:space="preserve">the </w:t>
      </w:r>
      <w:r w:rsidRPr="00653738">
        <w:rPr>
          <w:rFonts w:ascii="Arial Narrow" w:hAnsi="Arial Narrow"/>
        </w:rPr>
        <w:t>Executive Principal</w:t>
      </w:r>
      <w:r w:rsidR="00446B55" w:rsidRPr="00653738">
        <w:rPr>
          <w:rFonts w:ascii="Arial Narrow" w:hAnsi="Arial Narrow"/>
        </w:rPr>
        <w:t xml:space="preserve"> and Executive SENDCO </w:t>
      </w:r>
      <w:r w:rsidRPr="00653738">
        <w:rPr>
          <w:rFonts w:ascii="Arial Narrow" w:hAnsi="Arial Narrow"/>
        </w:rPr>
        <w:t>in maintaining and developing the good name of the school</w:t>
      </w:r>
      <w:r w:rsidR="00A9457A" w:rsidRPr="00653738">
        <w:rPr>
          <w:rFonts w:ascii="Arial Narrow" w:hAnsi="Arial Narrow"/>
        </w:rPr>
        <w:t>s</w:t>
      </w:r>
      <w:r w:rsidRPr="00653738">
        <w:rPr>
          <w:rFonts w:ascii="Arial Narrow" w:hAnsi="Arial Narrow"/>
        </w:rPr>
        <w:t xml:space="preserve"> at all times, both internally and externally.</w:t>
      </w:r>
    </w:p>
    <w:p w14:paraId="77902860" w14:textId="77777777" w:rsidR="00A92801" w:rsidRPr="00653738" w:rsidRDefault="00945C55" w:rsidP="00A92801">
      <w:pPr>
        <w:tabs>
          <w:tab w:val="left" w:pos="284"/>
        </w:tabs>
        <w:ind w:left="284" w:hanging="284"/>
        <w:jc w:val="both"/>
        <w:rPr>
          <w:rFonts w:ascii="Arial Narrow" w:hAnsi="Arial Narrow"/>
        </w:rPr>
      </w:pPr>
      <w:r w:rsidRPr="00653738">
        <w:rPr>
          <w:rFonts w:ascii="Arial Narrow" w:hAnsi="Arial Narrow"/>
        </w:rPr>
        <w:t>•</w:t>
      </w:r>
      <w:r w:rsidRPr="00653738">
        <w:rPr>
          <w:rFonts w:ascii="Arial Narrow" w:hAnsi="Arial Narrow"/>
        </w:rPr>
        <w:tab/>
      </w:r>
      <w:r w:rsidR="00A92801" w:rsidRPr="00653738">
        <w:rPr>
          <w:rFonts w:ascii="Arial Narrow" w:hAnsi="Arial Narrow"/>
        </w:rPr>
        <w:t>E</w:t>
      </w:r>
      <w:r w:rsidRPr="00653738">
        <w:rPr>
          <w:rFonts w:ascii="Arial Narrow" w:hAnsi="Arial Narrow"/>
        </w:rPr>
        <w:t>nsure a proactive approach to maintaining high levels of professionalism and furthering your professional development by keeping abreast of current developments, attending training, reading relevant publications and disseminating information to colleagues as appropriate.</w:t>
      </w:r>
    </w:p>
    <w:p w14:paraId="623FFA8C" w14:textId="74B4565B" w:rsidR="00945C55" w:rsidRPr="00653738" w:rsidRDefault="00A92801" w:rsidP="00A92801">
      <w:pPr>
        <w:pStyle w:val="ListParagraph"/>
        <w:numPr>
          <w:ilvl w:val="0"/>
          <w:numId w:val="29"/>
        </w:numPr>
        <w:tabs>
          <w:tab w:val="left" w:pos="284"/>
        </w:tabs>
        <w:jc w:val="both"/>
        <w:rPr>
          <w:rFonts w:ascii="Arial Narrow" w:hAnsi="Arial Narrow"/>
        </w:rPr>
      </w:pPr>
      <w:r w:rsidRPr="00653738">
        <w:rPr>
          <w:rFonts w:ascii="Arial Narrow" w:hAnsi="Arial Narrow"/>
        </w:rPr>
        <w:t>Support the Head of School, the Executive Principal</w:t>
      </w:r>
      <w:r w:rsidR="00E513A1" w:rsidRPr="00653738">
        <w:rPr>
          <w:rFonts w:ascii="Arial Narrow" w:hAnsi="Arial Narrow"/>
        </w:rPr>
        <w:t xml:space="preserve">, </w:t>
      </w:r>
      <w:r w:rsidR="00446B55" w:rsidRPr="00653738">
        <w:rPr>
          <w:rFonts w:ascii="Arial Narrow" w:hAnsi="Arial Narrow"/>
        </w:rPr>
        <w:t xml:space="preserve">the Executive SENDCO </w:t>
      </w:r>
      <w:r w:rsidRPr="00653738">
        <w:rPr>
          <w:rFonts w:ascii="Arial Narrow" w:hAnsi="Arial Narrow"/>
        </w:rPr>
        <w:t xml:space="preserve"> and the Trust</w:t>
      </w:r>
      <w:r w:rsidR="00446B55" w:rsidRPr="00653738">
        <w:rPr>
          <w:rFonts w:ascii="Arial Narrow" w:hAnsi="Arial Narrow"/>
        </w:rPr>
        <w:t xml:space="preserve"> in developing positive </w:t>
      </w:r>
      <w:r w:rsidRPr="00653738">
        <w:rPr>
          <w:rFonts w:ascii="Arial Narrow" w:hAnsi="Arial Narrow"/>
        </w:rPr>
        <w:t>working relationships with and between all staff and provide and sustain motivation; ensure effective communication and help promote the high morale of all staff through high positive regard and mutual respect for all within the context of equal opportunity.</w:t>
      </w:r>
    </w:p>
    <w:p w14:paraId="27A8E2EF" w14:textId="77777777" w:rsidR="002616AB" w:rsidRPr="00A92801" w:rsidRDefault="002616AB" w:rsidP="002616AB">
      <w:pPr>
        <w:pStyle w:val="Heading1"/>
        <w:rPr>
          <w:rFonts w:ascii="Arial Narrow" w:hAnsi="Arial Narrow"/>
          <w:b/>
          <w:bCs/>
          <w:color w:val="auto"/>
          <w:sz w:val="22"/>
          <w:szCs w:val="22"/>
        </w:rPr>
      </w:pPr>
      <w:r w:rsidRPr="00A92801">
        <w:rPr>
          <w:rFonts w:ascii="Arial Narrow" w:hAnsi="Arial Narrow"/>
          <w:b/>
          <w:bCs/>
          <w:color w:val="auto"/>
          <w:sz w:val="22"/>
          <w:szCs w:val="22"/>
        </w:rPr>
        <w:t xml:space="preserve">Main purpose </w:t>
      </w:r>
    </w:p>
    <w:p w14:paraId="1516A8F1" w14:textId="509EB76F" w:rsidR="002616AB" w:rsidRPr="00147ACC" w:rsidRDefault="002616AB" w:rsidP="002616AB">
      <w:pPr>
        <w:spacing w:before="120"/>
        <w:rPr>
          <w:rFonts w:ascii="Arial Narrow" w:hAnsi="Arial Narrow"/>
        </w:rPr>
      </w:pPr>
      <w:r w:rsidRPr="00147ACC">
        <w:rPr>
          <w:rFonts w:ascii="Arial Narrow" w:hAnsi="Arial Narrow"/>
        </w:rPr>
        <w:t>The SEN</w:t>
      </w:r>
      <w:r w:rsidR="00BB0773">
        <w:rPr>
          <w:rFonts w:ascii="Arial Narrow" w:hAnsi="Arial Narrow"/>
        </w:rPr>
        <w:t>D</w:t>
      </w:r>
      <w:r w:rsidRPr="00147ACC">
        <w:rPr>
          <w:rFonts w:ascii="Arial Narrow" w:hAnsi="Arial Narrow"/>
        </w:rPr>
        <w:t xml:space="preserve">CO, under </w:t>
      </w:r>
      <w:r w:rsidR="00446B55">
        <w:rPr>
          <w:rFonts w:ascii="Arial Narrow" w:hAnsi="Arial Narrow"/>
        </w:rPr>
        <w:t>the direction of the Executive SENDCO</w:t>
      </w:r>
      <w:r w:rsidRPr="00147ACC">
        <w:rPr>
          <w:rFonts w:ascii="Arial Narrow" w:hAnsi="Arial Narrow"/>
        </w:rPr>
        <w:t>, will:</w:t>
      </w:r>
    </w:p>
    <w:p w14:paraId="215BEF48" w14:textId="77777777" w:rsidR="002616AB" w:rsidRPr="00147ACC" w:rsidRDefault="002616AB" w:rsidP="002616AB">
      <w:pPr>
        <w:pStyle w:val="4Bulletedcopyblue"/>
        <w:rPr>
          <w:rFonts w:ascii="Arial Narrow" w:hAnsi="Arial Narrow"/>
          <w:sz w:val="22"/>
          <w:szCs w:val="22"/>
          <w:lang w:val="en-GB"/>
        </w:rPr>
      </w:pPr>
      <w:r w:rsidRPr="00147ACC">
        <w:rPr>
          <w:rFonts w:ascii="Arial Narrow" w:hAnsi="Arial Narrow"/>
          <w:sz w:val="22"/>
          <w:szCs w:val="22"/>
          <w:lang w:val="en-GB"/>
        </w:rPr>
        <w:t>Determine the strategic development of special educational needs (SEN) policy and provision in the school</w:t>
      </w:r>
    </w:p>
    <w:p w14:paraId="5EF76CCE" w14:textId="77777777" w:rsidR="002616AB" w:rsidRPr="00147ACC" w:rsidRDefault="002616AB" w:rsidP="002616AB">
      <w:pPr>
        <w:pStyle w:val="4Bulletedcopyblue"/>
        <w:rPr>
          <w:rFonts w:ascii="Arial Narrow" w:hAnsi="Arial Narrow"/>
          <w:sz w:val="22"/>
          <w:szCs w:val="22"/>
          <w:lang w:val="en-GB"/>
        </w:rPr>
      </w:pPr>
      <w:r w:rsidRPr="00147ACC">
        <w:rPr>
          <w:rFonts w:ascii="Arial Narrow" w:hAnsi="Arial Narrow"/>
          <w:sz w:val="22"/>
          <w:szCs w:val="22"/>
          <w:lang w:val="en-GB"/>
        </w:rPr>
        <w:t>Be responsible for day-to-day operation of the SEN policy and co-ordination of specific provision to support individual pupils with SEN or a disability</w:t>
      </w:r>
    </w:p>
    <w:p w14:paraId="25D84873" w14:textId="77777777" w:rsidR="00147ACC" w:rsidRPr="00147ACC" w:rsidRDefault="002616AB" w:rsidP="002616AB">
      <w:pPr>
        <w:pStyle w:val="4Bulletedcopyblue"/>
        <w:rPr>
          <w:rFonts w:ascii="Arial Narrow" w:hAnsi="Arial Narrow"/>
          <w:sz w:val="22"/>
          <w:szCs w:val="22"/>
          <w:lang w:val="en-GB"/>
        </w:rPr>
      </w:pPr>
      <w:r w:rsidRPr="00147ACC">
        <w:rPr>
          <w:rFonts w:ascii="Arial Narrow" w:hAnsi="Arial Narrow"/>
          <w:sz w:val="22"/>
          <w:szCs w:val="22"/>
          <w:lang w:val="en-GB"/>
        </w:rPr>
        <w:t>Provide professional guidance to colleagues, working closely with staff, parents and other agencies</w:t>
      </w:r>
    </w:p>
    <w:p w14:paraId="62631695" w14:textId="4BD3D90B" w:rsidR="00147ACC" w:rsidRPr="00147ACC" w:rsidRDefault="00A92801" w:rsidP="002616AB">
      <w:pPr>
        <w:pStyle w:val="4Bulletedcopyblue"/>
        <w:rPr>
          <w:rFonts w:ascii="Arial Narrow" w:hAnsi="Arial Narrow"/>
          <w:sz w:val="22"/>
          <w:szCs w:val="22"/>
          <w:lang w:val="en-GB"/>
        </w:rPr>
      </w:pPr>
      <w:r>
        <w:rPr>
          <w:rFonts w:ascii="Arial Narrow" w:hAnsi="Arial Narrow"/>
          <w:sz w:val="22"/>
          <w:szCs w:val="22"/>
        </w:rPr>
        <w:t>S</w:t>
      </w:r>
      <w:r w:rsidR="00147ACC" w:rsidRPr="00147ACC">
        <w:rPr>
          <w:rFonts w:ascii="Arial Narrow" w:hAnsi="Arial Narrow"/>
          <w:sz w:val="22"/>
          <w:szCs w:val="22"/>
        </w:rPr>
        <w:t>upport the vision, ethos and policies of the school and promote high levels of achievement, creating and maintaining a school climate that is supportive of staff, pupils and parents;</w:t>
      </w:r>
    </w:p>
    <w:p w14:paraId="00E83850" w14:textId="75181B78" w:rsidR="00147ACC" w:rsidRPr="00147ACC" w:rsidRDefault="00A92801" w:rsidP="002616AB">
      <w:pPr>
        <w:pStyle w:val="4Bulletedcopyblue"/>
        <w:rPr>
          <w:rFonts w:ascii="Arial Narrow" w:hAnsi="Arial Narrow"/>
          <w:sz w:val="22"/>
          <w:szCs w:val="22"/>
          <w:lang w:val="en-GB"/>
        </w:rPr>
      </w:pPr>
      <w:r>
        <w:rPr>
          <w:rFonts w:ascii="Arial Narrow" w:hAnsi="Arial Narrow"/>
          <w:sz w:val="22"/>
          <w:szCs w:val="22"/>
        </w:rPr>
        <w:lastRenderedPageBreak/>
        <w:t>S</w:t>
      </w:r>
      <w:r w:rsidR="00147ACC" w:rsidRPr="00147ACC">
        <w:rPr>
          <w:rFonts w:ascii="Arial Narrow" w:hAnsi="Arial Narrow"/>
          <w:sz w:val="22"/>
          <w:szCs w:val="22"/>
        </w:rPr>
        <w:t>upport all staff in achieving the priorities and targets which the school sets for itself, and to provide them with support and guidance in implementing schemes of work; sup</w:t>
      </w:r>
      <w:r w:rsidR="00446B55">
        <w:rPr>
          <w:rFonts w:ascii="Arial Narrow" w:hAnsi="Arial Narrow"/>
          <w:sz w:val="22"/>
          <w:szCs w:val="22"/>
        </w:rPr>
        <w:t xml:space="preserve">port the Executive Principal, </w:t>
      </w:r>
      <w:r w:rsidR="00147ACC" w:rsidRPr="00147ACC">
        <w:rPr>
          <w:rFonts w:ascii="Arial Narrow" w:hAnsi="Arial Narrow"/>
          <w:sz w:val="22"/>
          <w:szCs w:val="22"/>
        </w:rPr>
        <w:t xml:space="preserve"> Head of School </w:t>
      </w:r>
      <w:r w:rsidR="00446B55">
        <w:rPr>
          <w:rFonts w:ascii="Arial Narrow" w:hAnsi="Arial Narrow"/>
          <w:sz w:val="22"/>
          <w:szCs w:val="22"/>
        </w:rPr>
        <w:t xml:space="preserve"> and Executive SENCO </w:t>
      </w:r>
      <w:r w:rsidR="00147ACC" w:rsidRPr="00147ACC">
        <w:rPr>
          <w:rFonts w:ascii="Arial Narrow" w:hAnsi="Arial Narrow"/>
          <w:sz w:val="22"/>
          <w:szCs w:val="22"/>
        </w:rPr>
        <w:t>in the day to day monitoring of the quality of teaching and children’s achievement, including the analysis of performance data;</w:t>
      </w:r>
    </w:p>
    <w:p w14:paraId="4D9C2B01" w14:textId="0E662D65" w:rsidR="002616AB" w:rsidRPr="00147ACC" w:rsidRDefault="002616AB" w:rsidP="00147ACC">
      <w:pPr>
        <w:pStyle w:val="4Bulletedcopyblue"/>
        <w:numPr>
          <w:ilvl w:val="0"/>
          <w:numId w:val="0"/>
        </w:numPr>
        <w:rPr>
          <w:rFonts w:ascii="Arial Narrow" w:hAnsi="Arial Narrow"/>
          <w:sz w:val="22"/>
          <w:szCs w:val="22"/>
          <w:lang w:val="en-GB"/>
        </w:rPr>
      </w:pPr>
      <w:r w:rsidRPr="00147ACC">
        <w:rPr>
          <w:rFonts w:ascii="Arial Narrow" w:hAnsi="Arial Narrow"/>
          <w:sz w:val="22"/>
          <w:szCs w:val="22"/>
        </w:rPr>
        <w:t xml:space="preserve">Duties and responsibilities </w:t>
      </w:r>
    </w:p>
    <w:p w14:paraId="7B2AA3B2" w14:textId="77777777" w:rsidR="002616AB" w:rsidRPr="00147ACC" w:rsidRDefault="002616AB" w:rsidP="002616AB">
      <w:pPr>
        <w:pStyle w:val="Subhead2"/>
        <w:rPr>
          <w:rFonts w:ascii="Arial Narrow" w:hAnsi="Arial Narrow"/>
          <w:color w:val="auto"/>
          <w:sz w:val="22"/>
          <w:szCs w:val="22"/>
        </w:rPr>
      </w:pPr>
      <w:r w:rsidRPr="00147ACC">
        <w:rPr>
          <w:rFonts w:ascii="Arial Narrow" w:hAnsi="Arial Narrow"/>
          <w:color w:val="auto"/>
          <w:sz w:val="22"/>
          <w:szCs w:val="22"/>
        </w:rPr>
        <w:t>Strategic development of SEN policy and provision</w:t>
      </w:r>
    </w:p>
    <w:p w14:paraId="2DD6D7CE" w14:textId="285E75DF" w:rsidR="002616AB" w:rsidRPr="00147ACC" w:rsidRDefault="00446B55" w:rsidP="002616AB">
      <w:pPr>
        <w:pStyle w:val="4Bulletedcopyblue"/>
        <w:rPr>
          <w:rFonts w:ascii="Arial Narrow" w:hAnsi="Arial Narrow"/>
          <w:sz w:val="22"/>
          <w:szCs w:val="22"/>
        </w:rPr>
      </w:pPr>
      <w:r>
        <w:rPr>
          <w:rFonts w:ascii="Arial Narrow" w:hAnsi="Arial Narrow"/>
          <w:sz w:val="22"/>
          <w:szCs w:val="22"/>
        </w:rPr>
        <w:t xml:space="preserve">Have an </w:t>
      </w:r>
      <w:r w:rsidR="002616AB" w:rsidRPr="00147ACC">
        <w:rPr>
          <w:rFonts w:ascii="Arial Narrow" w:hAnsi="Arial Narrow"/>
          <w:sz w:val="22"/>
          <w:szCs w:val="22"/>
        </w:rPr>
        <w:t>overview of provision for pupils with SEN or a disability across the school</w:t>
      </w:r>
      <w:r w:rsidR="00A9457A">
        <w:rPr>
          <w:rFonts w:ascii="Arial Narrow" w:hAnsi="Arial Narrow"/>
          <w:sz w:val="22"/>
          <w:szCs w:val="22"/>
        </w:rPr>
        <w:t>s</w:t>
      </w:r>
      <w:r w:rsidR="002616AB" w:rsidRPr="00147ACC">
        <w:rPr>
          <w:rFonts w:ascii="Arial Narrow" w:hAnsi="Arial Narrow"/>
          <w:sz w:val="22"/>
          <w:szCs w:val="22"/>
        </w:rPr>
        <w:t>, monitoring and reviewing the quality of provision</w:t>
      </w:r>
    </w:p>
    <w:p w14:paraId="2621C24B"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Contribute to school self-evaluation, particularly with respect to provision for pupils with SEN or a disability</w:t>
      </w:r>
    </w:p>
    <w:p w14:paraId="78278385"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Ensure the SEN policy is put into practice, and that the objectives of this policy are reflected in the academy development plan</w:t>
      </w:r>
    </w:p>
    <w:p w14:paraId="0EF09C0E" w14:textId="77777777" w:rsidR="00147ACC" w:rsidRDefault="002616AB" w:rsidP="00147ACC">
      <w:pPr>
        <w:pStyle w:val="4Bulletedcopyblue"/>
        <w:rPr>
          <w:rFonts w:ascii="Arial Narrow" w:hAnsi="Arial Narrow"/>
          <w:sz w:val="22"/>
          <w:szCs w:val="22"/>
        </w:rPr>
      </w:pPr>
      <w:r w:rsidRPr="00147ACC">
        <w:rPr>
          <w:rFonts w:ascii="Arial Narrow" w:hAnsi="Arial Narrow"/>
          <w:sz w:val="22"/>
          <w:szCs w:val="22"/>
        </w:rPr>
        <w:t>Maintain an up-to-date knowledge of national and local initiatives which may affect the school’s policy and practice</w:t>
      </w:r>
    </w:p>
    <w:p w14:paraId="7F739677" w14:textId="147B14A5" w:rsidR="00A92801" w:rsidRPr="00A9457A" w:rsidRDefault="00A9457A" w:rsidP="00147ACC">
      <w:pPr>
        <w:pStyle w:val="4Bulletedcopyblue"/>
        <w:rPr>
          <w:rFonts w:ascii="Arial Narrow" w:hAnsi="Arial Narrow"/>
          <w:sz w:val="22"/>
          <w:szCs w:val="22"/>
        </w:rPr>
      </w:pPr>
      <w:r w:rsidRPr="00A9457A">
        <w:rPr>
          <w:rFonts w:ascii="Arial Narrow" w:hAnsi="Arial Narrow"/>
          <w:sz w:val="22"/>
          <w:szCs w:val="22"/>
        </w:rPr>
        <w:t>S</w:t>
      </w:r>
      <w:r w:rsidR="00A92801" w:rsidRPr="00A9457A">
        <w:rPr>
          <w:rFonts w:ascii="Arial Narrow" w:hAnsi="Arial Narrow"/>
          <w:sz w:val="22"/>
          <w:szCs w:val="22"/>
        </w:rPr>
        <w:t>hare the responsibility w</w:t>
      </w:r>
      <w:r w:rsidR="00446B55">
        <w:rPr>
          <w:rFonts w:ascii="Arial Narrow" w:hAnsi="Arial Narrow"/>
          <w:sz w:val="22"/>
          <w:szCs w:val="22"/>
        </w:rPr>
        <w:t xml:space="preserve">ith the Executive Principal, </w:t>
      </w:r>
      <w:r w:rsidR="00A92801" w:rsidRPr="00A9457A">
        <w:rPr>
          <w:rFonts w:ascii="Arial Narrow" w:hAnsi="Arial Narrow"/>
          <w:sz w:val="22"/>
          <w:szCs w:val="22"/>
        </w:rPr>
        <w:t>Head of School</w:t>
      </w:r>
      <w:r w:rsidR="00446B55">
        <w:rPr>
          <w:rFonts w:ascii="Arial Narrow" w:hAnsi="Arial Narrow"/>
          <w:sz w:val="22"/>
          <w:szCs w:val="22"/>
        </w:rPr>
        <w:t xml:space="preserve"> </w:t>
      </w:r>
      <w:r w:rsidR="00446B55" w:rsidRPr="00653738">
        <w:rPr>
          <w:rFonts w:ascii="Arial Narrow" w:hAnsi="Arial Narrow"/>
          <w:sz w:val="22"/>
          <w:szCs w:val="22"/>
        </w:rPr>
        <w:t>and Executive SENDCO</w:t>
      </w:r>
      <w:r w:rsidR="00A92801" w:rsidRPr="00653738">
        <w:rPr>
          <w:rFonts w:ascii="Arial Narrow" w:hAnsi="Arial Narrow"/>
          <w:sz w:val="22"/>
          <w:szCs w:val="22"/>
        </w:rPr>
        <w:t xml:space="preserve"> in</w:t>
      </w:r>
      <w:r w:rsidR="00A92801" w:rsidRPr="00A9457A">
        <w:rPr>
          <w:rFonts w:ascii="Arial Narrow" w:hAnsi="Arial Narrow"/>
          <w:sz w:val="22"/>
          <w:szCs w:val="22"/>
        </w:rPr>
        <w:t xml:space="preserve"> establishing a positive behaviour policy throughout the school, promoting the good behaviour of all pupils working with colleagues, parents and the community</w:t>
      </w:r>
    </w:p>
    <w:p w14:paraId="607C6C33" w14:textId="77777777" w:rsidR="002616AB" w:rsidRPr="00147ACC" w:rsidRDefault="002616AB" w:rsidP="002616AB">
      <w:pPr>
        <w:pStyle w:val="Subhead2"/>
        <w:rPr>
          <w:rFonts w:ascii="Arial Narrow" w:hAnsi="Arial Narrow"/>
          <w:sz w:val="22"/>
          <w:szCs w:val="22"/>
        </w:rPr>
      </w:pPr>
      <w:r w:rsidRPr="00147ACC">
        <w:rPr>
          <w:rFonts w:ascii="Arial Narrow" w:hAnsi="Arial Narrow"/>
          <w:color w:val="auto"/>
          <w:sz w:val="22"/>
          <w:szCs w:val="22"/>
        </w:rPr>
        <w:t>Operation of the SEN policy and co-ordination of provision</w:t>
      </w:r>
    </w:p>
    <w:p w14:paraId="204FBFC3"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Maintain an accurate SEND register and provision map</w:t>
      </w:r>
    </w:p>
    <w:p w14:paraId="2E7C7083"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Provide guidance to colleagues on teaching pupils with SEN or a disability, and advise on the graduated approach to SEN support</w:t>
      </w:r>
    </w:p>
    <w:p w14:paraId="76F50ECE"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Advise on the use of the school’s budget and other resources to meet pupils’ needs effectively, including staff deployment</w:t>
      </w:r>
    </w:p>
    <w:p w14:paraId="3245DE09" w14:textId="37FD518D"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Be aware of the provision in the local offer</w:t>
      </w:r>
      <w:r w:rsidR="00A9457A">
        <w:rPr>
          <w:rFonts w:ascii="Arial Narrow" w:hAnsi="Arial Narrow"/>
          <w:sz w:val="22"/>
          <w:szCs w:val="22"/>
        </w:rPr>
        <w:t xml:space="preserve"> and support families in accessing the right information and support</w:t>
      </w:r>
    </w:p>
    <w:p w14:paraId="3D63DA02"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Work with early years providers, other schools, educational psychologists, health and social care professionals, and other external agencies</w:t>
      </w:r>
    </w:p>
    <w:p w14:paraId="3AAF574B"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Be a key point of contact for external agencies, especially the local authority</w:t>
      </w:r>
    </w:p>
    <w:p w14:paraId="73B4A68B" w14:textId="043F2490" w:rsidR="002616AB" w:rsidRPr="00147ACC" w:rsidRDefault="002616AB" w:rsidP="002616AB">
      <w:pPr>
        <w:pStyle w:val="4Bulletedcopyblue"/>
        <w:rPr>
          <w:rFonts w:ascii="Arial Narrow" w:hAnsi="Arial Narrow"/>
          <w:sz w:val="22"/>
          <w:szCs w:val="22"/>
        </w:rPr>
      </w:pPr>
      <w:proofErr w:type="spellStart"/>
      <w:r w:rsidRPr="00147ACC">
        <w:rPr>
          <w:rFonts w:ascii="Arial Narrow" w:hAnsi="Arial Narrow"/>
          <w:sz w:val="22"/>
          <w:szCs w:val="22"/>
        </w:rPr>
        <w:t>Analyse</w:t>
      </w:r>
      <w:proofErr w:type="spellEnd"/>
      <w:r w:rsidRPr="00147ACC">
        <w:rPr>
          <w:rFonts w:ascii="Arial Narrow" w:hAnsi="Arial Narrow"/>
          <w:sz w:val="22"/>
          <w:szCs w:val="22"/>
        </w:rPr>
        <w:t xml:space="preserve"> assessment data for pupils with SEN or a disability</w:t>
      </w:r>
      <w:r w:rsidR="00A9457A">
        <w:rPr>
          <w:rFonts w:ascii="Arial Narrow" w:hAnsi="Arial Narrow"/>
          <w:sz w:val="22"/>
          <w:szCs w:val="22"/>
        </w:rPr>
        <w:t xml:space="preserve"> and support school staff in planning for next steps within the classroom</w:t>
      </w:r>
    </w:p>
    <w:p w14:paraId="74661B94" w14:textId="4417C7FC"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Implement intervention groups for pupils with SEN</w:t>
      </w:r>
      <w:r w:rsidR="00A9457A">
        <w:rPr>
          <w:rFonts w:ascii="Arial Narrow" w:hAnsi="Arial Narrow"/>
          <w:sz w:val="22"/>
          <w:szCs w:val="22"/>
        </w:rPr>
        <w:t xml:space="preserve">; </w:t>
      </w:r>
      <w:r w:rsidRPr="00147ACC">
        <w:rPr>
          <w:rFonts w:ascii="Arial Narrow" w:hAnsi="Arial Narrow"/>
          <w:sz w:val="22"/>
          <w:szCs w:val="22"/>
        </w:rPr>
        <w:t>train and support colleagues in their implementation and evaluate their effectiveness</w:t>
      </w:r>
    </w:p>
    <w:p w14:paraId="0C3CEAFD" w14:textId="77777777" w:rsidR="002616AB" w:rsidRPr="00147ACC" w:rsidRDefault="002616AB" w:rsidP="002616AB">
      <w:pPr>
        <w:pStyle w:val="Subhead2"/>
        <w:rPr>
          <w:rFonts w:ascii="Arial Narrow" w:hAnsi="Arial Narrow"/>
          <w:sz w:val="22"/>
          <w:szCs w:val="22"/>
        </w:rPr>
      </w:pPr>
      <w:r w:rsidRPr="00147ACC">
        <w:rPr>
          <w:rFonts w:ascii="Arial Narrow" w:hAnsi="Arial Narrow"/>
          <w:sz w:val="22"/>
          <w:szCs w:val="22"/>
        </w:rPr>
        <w:t>Support for pupils with SEN or a disability</w:t>
      </w:r>
    </w:p>
    <w:p w14:paraId="180FA6E2"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Identify a pupil’s SEN</w:t>
      </w:r>
    </w:p>
    <w:p w14:paraId="2B81DDB5"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Co-ordinate provision that meets the pupil’s needs, and monitor its effectiveness</w:t>
      </w:r>
    </w:p>
    <w:p w14:paraId="302325AC"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Secure relevant services for the pupil</w:t>
      </w:r>
    </w:p>
    <w:p w14:paraId="4F6904CF"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Ensure records are maintained and kept up to date</w:t>
      </w:r>
    </w:p>
    <w:p w14:paraId="0AEA646D"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 xml:space="preserve">Review the education, health and care plan with parents or </w:t>
      </w:r>
      <w:proofErr w:type="spellStart"/>
      <w:r w:rsidRPr="00147ACC">
        <w:rPr>
          <w:rFonts w:ascii="Arial Narrow" w:hAnsi="Arial Narrow"/>
          <w:sz w:val="22"/>
          <w:szCs w:val="22"/>
        </w:rPr>
        <w:t>carers</w:t>
      </w:r>
      <w:proofErr w:type="spellEnd"/>
      <w:r w:rsidRPr="00147ACC">
        <w:rPr>
          <w:rFonts w:ascii="Arial Narrow" w:hAnsi="Arial Narrow"/>
          <w:sz w:val="22"/>
          <w:szCs w:val="22"/>
        </w:rPr>
        <w:t xml:space="preserve"> and the pupil</w:t>
      </w:r>
    </w:p>
    <w:p w14:paraId="5D1B5A4D"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 xml:space="preserve">Communicate regularly with parents or </w:t>
      </w:r>
      <w:proofErr w:type="spellStart"/>
      <w:r w:rsidRPr="00147ACC">
        <w:rPr>
          <w:rFonts w:ascii="Arial Narrow" w:hAnsi="Arial Narrow"/>
          <w:sz w:val="22"/>
          <w:szCs w:val="22"/>
        </w:rPr>
        <w:t>carers</w:t>
      </w:r>
      <w:proofErr w:type="spellEnd"/>
    </w:p>
    <w:p w14:paraId="7D64185B"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Ensure that if the pupil transfers to another school, all relevant information is conveyed to it, and support a smooth transition for the pupil</w:t>
      </w:r>
    </w:p>
    <w:p w14:paraId="040759D7"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Promote the pupil’s inclusion in the school community and access to the curriculum, facilities and extra-curricular activities</w:t>
      </w:r>
    </w:p>
    <w:p w14:paraId="290E4D78"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Work with the designated teacher for looked-after children, where a looked-after pupil has SEN or a disability</w:t>
      </w:r>
    </w:p>
    <w:p w14:paraId="24BECF8F" w14:textId="77777777" w:rsidR="002616AB" w:rsidRPr="00147ACC" w:rsidRDefault="002616AB" w:rsidP="002616AB">
      <w:pPr>
        <w:pStyle w:val="Subhead2"/>
        <w:rPr>
          <w:rFonts w:ascii="Arial Narrow" w:hAnsi="Arial Narrow"/>
          <w:sz w:val="22"/>
          <w:szCs w:val="22"/>
        </w:rPr>
      </w:pPr>
      <w:r w:rsidRPr="00147ACC">
        <w:rPr>
          <w:rFonts w:ascii="Arial Narrow" w:hAnsi="Arial Narrow"/>
          <w:sz w:val="22"/>
          <w:szCs w:val="22"/>
        </w:rPr>
        <w:t>Leadership and management</w:t>
      </w:r>
    </w:p>
    <w:p w14:paraId="472D680E" w14:textId="37E64067" w:rsidR="002616AB" w:rsidRPr="00653738" w:rsidRDefault="002616AB" w:rsidP="002616AB">
      <w:pPr>
        <w:pStyle w:val="4Bulletedcopyblue"/>
        <w:rPr>
          <w:rFonts w:ascii="Arial Narrow" w:hAnsi="Arial Narrow"/>
          <w:sz w:val="22"/>
          <w:szCs w:val="22"/>
        </w:rPr>
      </w:pPr>
      <w:r w:rsidRPr="00653738">
        <w:rPr>
          <w:rFonts w:ascii="Arial Narrow" w:hAnsi="Arial Narrow"/>
          <w:sz w:val="22"/>
          <w:szCs w:val="22"/>
        </w:rPr>
        <w:t>Work wi</w:t>
      </w:r>
      <w:r w:rsidR="00446B55" w:rsidRPr="00653738">
        <w:rPr>
          <w:rFonts w:ascii="Arial Narrow" w:hAnsi="Arial Narrow"/>
          <w:sz w:val="22"/>
          <w:szCs w:val="22"/>
        </w:rPr>
        <w:t>th the Executive SENDCO</w:t>
      </w:r>
      <w:r w:rsidRPr="00653738">
        <w:rPr>
          <w:rFonts w:ascii="Arial Narrow" w:hAnsi="Arial Narrow"/>
          <w:sz w:val="22"/>
          <w:szCs w:val="22"/>
        </w:rPr>
        <w:t xml:space="preserve"> to ensure the school meets its responsibilities under the Equality Act 2010 in terms of reasonable adjustments and access arrangements</w:t>
      </w:r>
    </w:p>
    <w:p w14:paraId="33FDC963" w14:textId="401E5213" w:rsidR="002616AB" w:rsidRPr="00147ACC" w:rsidRDefault="00E513A1" w:rsidP="002616AB">
      <w:pPr>
        <w:pStyle w:val="4Bulletedcopyblue"/>
        <w:rPr>
          <w:rFonts w:ascii="Arial Narrow" w:hAnsi="Arial Narrow"/>
          <w:sz w:val="22"/>
          <w:szCs w:val="22"/>
        </w:rPr>
      </w:pPr>
      <w:r w:rsidRPr="00653738">
        <w:rPr>
          <w:rFonts w:ascii="Arial Narrow" w:hAnsi="Arial Narrow"/>
          <w:sz w:val="22"/>
          <w:szCs w:val="22"/>
        </w:rPr>
        <w:t>Work with the Executive SEND</w:t>
      </w:r>
      <w:r w:rsidR="00446B55" w:rsidRPr="00653738">
        <w:rPr>
          <w:rFonts w:ascii="Arial Narrow" w:hAnsi="Arial Narrow"/>
          <w:sz w:val="22"/>
          <w:szCs w:val="22"/>
        </w:rPr>
        <w:t>CO</w:t>
      </w:r>
      <w:r w:rsidR="00446B55">
        <w:rPr>
          <w:rFonts w:ascii="Arial Narrow" w:hAnsi="Arial Narrow"/>
          <w:sz w:val="22"/>
          <w:szCs w:val="22"/>
        </w:rPr>
        <w:t xml:space="preserve"> to p</w:t>
      </w:r>
      <w:r w:rsidR="002616AB" w:rsidRPr="00147ACC">
        <w:rPr>
          <w:rFonts w:ascii="Arial Narrow" w:hAnsi="Arial Narrow"/>
          <w:sz w:val="22"/>
          <w:szCs w:val="22"/>
        </w:rPr>
        <w:t>repare and review information the governing body is required to publish</w:t>
      </w:r>
    </w:p>
    <w:p w14:paraId="2A23AED0" w14:textId="7F2813D5"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Contribute to the academy development plan and whole-school policy</w:t>
      </w:r>
    </w:p>
    <w:p w14:paraId="35F61EDB"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lastRenderedPageBreak/>
        <w:t>Identify training needs for staff and how to meet these needs</w:t>
      </w:r>
    </w:p>
    <w:p w14:paraId="3E0A815D"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Lead INSET for staff</w:t>
      </w:r>
    </w:p>
    <w:p w14:paraId="3411A367"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Share procedural information, such as the school’s SEN policy</w:t>
      </w:r>
    </w:p>
    <w:p w14:paraId="23B67F5C" w14:textId="77777777" w:rsidR="002616AB" w:rsidRPr="00147ACC" w:rsidRDefault="002616AB" w:rsidP="002616AB">
      <w:pPr>
        <w:pStyle w:val="4Bulletedcopyblue"/>
        <w:rPr>
          <w:rFonts w:ascii="Arial Narrow" w:hAnsi="Arial Narrow"/>
          <w:sz w:val="22"/>
          <w:szCs w:val="22"/>
        </w:rPr>
      </w:pPr>
      <w:r w:rsidRPr="00147ACC">
        <w:rPr>
          <w:rFonts w:ascii="Arial Narrow" w:hAnsi="Arial Narrow"/>
          <w:sz w:val="22"/>
          <w:szCs w:val="22"/>
        </w:rPr>
        <w:t>Promote an ethos and culture that supports the school’s SEN policy and promotes good outcomes for pupils with SEN or a disability</w:t>
      </w:r>
    </w:p>
    <w:p w14:paraId="6CC10401" w14:textId="77777777" w:rsidR="002616AB" w:rsidRPr="00147ACC" w:rsidRDefault="002616AB" w:rsidP="002616AB">
      <w:pPr>
        <w:pStyle w:val="4Bulletedcopyblue"/>
        <w:numPr>
          <w:ilvl w:val="0"/>
          <w:numId w:val="0"/>
        </w:numPr>
        <w:ind w:left="340"/>
        <w:rPr>
          <w:rFonts w:ascii="Arial Narrow" w:hAnsi="Arial Narrow"/>
          <w:sz w:val="22"/>
          <w:szCs w:val="22"/>
        </w:rPr>
      </w:pPr>
    </w:p>
    <w:p w14:paraId="43C38A75" w14:textId="77777777" w:rsidR="002616AB" w:rsidRPr="00147ACC" w:rsidRDefault="002616AB" w:rsidP="002616AB">
      <w:pPr>
        <w:pStyle w:val="1bodycopy10pt"/>
        <w:rPr>
          <w:rFonts w:ascii="Arial Narrow" w:hAnsi="Arial Narrow"/>
          <w:sz w:val="22"/>
          <w:szCs w:val="22"/>
        </w:rPr>
      </w:pPr>
      <w:r w:rsidRPr="00147ACC">
        <w:rPr>
          <w:rFonts w:ascii="Arial Narrow" w:hAnsi="Arial Narrow"/>
          <w:sz w:val="22"/>
          <w:szCs w:val="22"/>
        </w:rPr>
        <w:t>The SENCO will be required to safeguard and promote the welfare of children and young people, and follow school policies and the staff code of conduct.</w:t>
      </w:r>
    </w:p>
    <w:p w14:paraId="3FA37A27" w14:textId="346CAC6B" w:rsidR="002616AB" w:rsidRPr="00147ACC" w:rsidRDefault="002616AB" w:rsidP="002616AB">
      <w:pPr>
        <w:pStyle w:val="1bodycopy10pt"/>
        <w:rPr>
          <w:rFonts w:ascii="Arial Narrow" w:hAnsi="Arial Narrow"/>
          <w:sz w:val="22"/>
          <w:szCs w:val="22"/>
        </w:rPr>
      </w:pPr>
      <w:r w:rsidRPr="00147ACC">
        <w:rPr>
          <w:rFonts w:ascii="Arial Narrow" w:hAnsi="Arial Narrow"/>
          <w:sz w:val="22"/>
          <w:szCs w:val="22"/>
        </w:rPr>
        <w:t>Please note that this is illustrative of the general nature and level of responsibility of the role. It is not a comprehensive list of all tasks that the SENCO will carry out. The postholder may be required to do other duties appropriate to the level of the role, as directed by the Executive Principal/H</w:t>
      </w:r>
      <w:r w:rsidR="00175D7E">
        <w:rPr>
          <w:rFonts w:ascii="Arial Narrow" w:hAnsi="Arial Narrow"/>
          <w:sz w:val="22"/>
          <w:szCs w:val="22"/>
        </w:rPr>
        <w:t>eads of School Executive SENDCO</w:t>
      </w:r>
    </w:p>
    <w:p w14:paraId="2057477B" w14:textId="14412271" w:rsidR="00945C55" w:rsidRPr="00147ACC" w:rsidRDefault="00945C55" w:rsidP="00A9457A">
      <w:pPr>
        <w:tabs>
          <w:tab w:val="left" w:pos="284"/>
        </w:tabs>
        <w:jc w:val="both"/>
        <w:rPr>
          <w:rFonts w:ascii="Arial Narrow" w:hAnsi="Arial Narrow"/>
          <w:b/>
        </w:rPr>
      </w:pPr>
      <w:r w:rsidRPr="00147ACC">
        <w:rPr>
          <w:rFonts w:ascii="Arial Narrow" w:hAnsi="Arial Narrow"/>
          <w:b/>
        </w:rPr>
        <w:t>The Wellspring Academy Trust, Governing Body and wider community – to:</w:t>
      </w:r>
    </w:p>
    <w:p w14:paraId="4F5E0B81" w14:textId="7A452DF5" w:rsidR="00945C55" w:rsidRPr="00147ACC" w:rsidRDefault="00945C55" w:rsidP="00945C55">
      <w:pPr>
        <w:tabs>
          <w:tab w:val="left" w:pos="284"/>
        </w:tabs>
        <w:ind w:left="284" w:hanging="284"/>
        <w:jc w:val="both"/>
        <w:rPr>
          <w:rFonts w:ascii="Arial Narrow" w:hAnsi="Arial Narrow"/>
        </w:rPr>
      </w:pPr>
      <w:r w:rsidRPr="00147ACC">
        <w:rPr>
          <w:rFonts w:ascii="Arial Narrow" w:hAnsi="Arial Narrow"/>
        </w:rPr>
        <w:t>•</w:t>
      </w:r>
      <w:r w:rsidRPr="00147ACC">
        <w:rPr>
          <w:rFonts w:ascii="Arial Narrow" w:hAnsi="Arial Narrow"/>
        </w:rPr>
        <w:tab/>
        <w:t>be responsible for inclusion in its widest sense developing our extended schools provision, working</w:t>
      </w:r>
      <w:r w:rsidR="008A5D41" w:rsidRPr="00147ACC">
        <w:rPr>
          <w:rFonts w:ascii="Arial Narrow" w:hAnsi="Arial Narrow"/>
        </w:rPr>
        <w:t xml:space="preserve"> with parents and the community and </w:t>
      </w:r>
      <w:r w:rsidRPr="00147ACC">
        <w:rPr>
          <w:rFonts w:ascii="Arial Narrow" w:hAnsi="Arial Narrow"/>
        </w:rPr>
        <w:t xml:space="preserve">liaising with other local schools and </w:t>
      </w:r>
      <w:proofErr w:type="spellStart"/>
      <w:r w:rsidRPr="00147ACC">
        <w:rPr>
          <w:rFonts w:ascii="Arial Narrow" w:hAnsi="Arial Narrow"/>
        </w:rPr>
        <w:t>organisations</w:t>
      </w:r>
      <w:proofErr w:type="spellEnd"/>
      <w:r w:rsidRPr="00147ACC">
        <w:rPr>
          <w:rFonts w:ascii="Arial Narrow" w:hAnsi="Arial Narrow"/>
        </w:rPr>
        <w:t>.</w:t>
      </w:r>
    </w:p>
    <w:p w14:paraId="65EC3B30" w14:textId="77777777" w:rsidR="00945C55" w:rsidRPr="00147ACC" w:rsidRDefault="00945C55" w:rsidP="00945C55">
      <w:pPr>
        <w:tabs>
          <w:tab w:val="left" w:pos="284"/>
        </w:tabs>
        <w:ind w:left="284" w:hanging="284"/>
        <w:jc w:val="both"/>
        <w:rPr>
          <w:rFonts w:ascii="Arial Narrow" w:hAnsi="Arial Narrow"/>
        </w:rPr>
      </w:pPr>
      <w:r w:rsidRPr="00147ACC">
        <w:rPr>
          <w:rFonts w:ascii="Arial Narrow" w:hAnsi="Arial Narrow"/>
        </w:rPr>
        <w:t>•</w:t>
      </w:r>
      <w:r w:rsidRPr="00147ACC">
        <w:rPr>
          <w:rFonts w:ascii="Arial Narrow" w:hAnsi="Arial Narrow"/>
        </w:rPr>
        <w:tab/>
        <w:t>support and assist the continued promotion of positive, effective relationships between the school/parents/Governors/community/localities.</w:t>
      </w:r>
    </w:p>
    <w:p w14:paraId="60D0C785" w14:textId="04FBA8AB" w:rsidR="00945C55" w:rsidRPr="00147ACC" w:rsidRDefault="00945C55" w:rsidP="00A92801">
      <w:pPr>
        <w:tabs>
          <w:tab w:val="left" w:pos="284"/>
        </w:tabs>
        <w:ind w:left="284" w:hanging="284"/>
        <w:jc w:val="both"/>
        <w:rPr>
          <w:rFonts w:ascii="Arial Narrow" w:hAnsi="Arial Narrow"/>
        </w:rPr>
      </w:pPr>
      <w:r w:rsidRPr="00147ACC">
        <w:rPr>
          <w:rFonts w:ascii="Arial Narrow" w:hAnsi="Arial Narrow"/>
        </w:rPr>
        <w:t>•</w:t>
      </w:r>
      <w:r w:rsidRPr="00147ACC">
        <w:rPr>
          <w:rFonts w:ascii="Arial Narrow" w:hAnsi="Arial Narrow"/>
        </w:rPr>
        <w:tab/>
        <w:t xml:space="preserve">continue to maintain links with the LA, other schools and other outside agencies as appropriate alongside the </w:t>
      </w:r>
      <w:r w:rsidR="00551149" w:rsidRPr="00147ACC">
        <w:rPr>
          <w:rFonts w:ascii="Arial Narrow" w:hAnsi="Arial Narrow"/>
        </w:rPr>
        <w:t>Executive Principal</w:t>
      </w:r>
      <w:r w:rsidRPr="00147ACC">
        <w:rPr>
          <w:rFonts w:ascii="Arial Narrow" w:hAnsi="Arial Narrow"/>
        </w:rPr>
        <w:t xml:space="preserve">, </w:t>
      </w:r>
      <w:r w:rsidR="00443C0B" w:rsidRPr="00147ACC">
        <w:rPr>
          <w:rFonts w:ascii="Arial Narrow" w:hAnsi="Arial Narrow"/>
        </w:rPr>
        <w:t>Head of School</w:t>
      </w:r>
      <w:r w:rsidR="008A5D41" w:rsidRPr="00147ACC">
        <w:rPr>
          <w:rFonts w:ascii="Arial Narrow" w:hAnsi="Arial Narrow"/>
        </w:rPr>
        <w:t>,</w:t>
      </w:r>
      <w:r w:rsidRPr="00147ACC">
        <w:rPr>
          <w:rFonts w:ascii="Arial Narrow" w:hAnsi="Arial Narrow"/>
        </w:rPr>
        <w:t xml:space="preserve"> CEO and other Trust members.</w:t>
      </w:r>
    </w:p>
    <w:p w14:paraId="4F3BE0CA" w14:textId="73086F7A" w:rsidR="007A2909" w:rsidRPr="00147ACC" w:rsidRDefault="007A2909" w:rsidP="00945C55">
      <w:pPr>
        <w:jc w:val="both"/>
        <w:rPr>
          <w:rFonts w:ascii="Arial Narrow" w:hAnsi="Arial Narrow" w:cs="Arial"/>
        </w:rPr>
      </w:pPr>
      <w:r w:rsidRPr="00147ACC">
        <w:rPr>
          <w:rFonts w:ascii="Arial Narrow" w:hAnsi="Arial Narrow"/>
          <w:b/>
        </w:rPr>
        <w:t>Standard Duties in all Trust Job Description</w:t>
      </w:r>
    </w:p>
    <w:p w14:paraId="472B8CDC" w14:textId="77777777" w:rsidR="007A2909" w:rsidRPr="00147ACC" w:rsidRDefault="007A2909" w:rsidP="00945C55">
      <w:pPr>
        <w:pStyle w:val="ListParagraph"/>
        <w:numPr>
          <w:ilvl w:val="0"/>
          <w:numId w:val="2"/>
        </w:numPr>
        <w:spacing w:after="120" w:line="240" w:lineRule="auto"/>
        <w:ind w:left="284" w:hanging="284"/>
        <w:jc w:val="both"/>
        <w:rPr>
          <w:rFonts w:ascii="Arial Narrow" w:hAnsi="Arial Narrow"/>
        </w:rPr>
      </w:pPr>
      <w:r w:rsidRPr="00147ACC">
        <w:rPr>
          <w:rFonts w:ascii="Arial Narrow" w:hAnsi="Arial Narrow"/>
        </w:rPr>
        <w:t>Show a commitment to diversity, equal opportunities and anti-discriminatory practices</w:t>
      </w:r>
    </w:p>
    <w:p w14:paraId="6CC7A7D7" w14:textId="77777777" w:rsidR="007A2909" w:rsidRPr="00147ACC" w:rsidRDefault="007A2909" w:rsidP="00945C55">
      <w:pPr>
        <w:pStyle w:val="ListParagraph"/>
        <w:numPr>
          <w:ilvl w:val="0"/>
          <w:numId w:val="2"/>
        </w:numPr>
        <w:spacing w:after="120" w:line="240" w:lineRule="auto"/>
        <w:ind w:left="284" w:hanging="284"/>
        <w:jc w:val="both"/>
        <w:rPr>
          <w:rFonts w:ascii="Arial Narrow" w:hAnsi="Arial Narrow"/>
        </w:rPr>
      </w:pPr>
      <w:r w:rsidRPr="00147ACC">
        <w:rPr>
          <w:rFonts w:ascii="Arial Narrow" w:hAnsi="Arial Narrow"/>
        </w:rPr>
        <w:t>Show a commitment to ensuring that children and young people learn in a safe environment</w:t>
      </w:r>
    </w:p>
    <w:p w14:paraId="03CAE9E0" w14:textId="184DB982" w:rsidR="00945C55" w:rsidRPr="00147ACC" w:rsidRDefault="007A2909" w:rsidP="00945C55">
      <w:pPr>
        <w:pStyle w:val="ListParagraph"/>
        <w:numPr>
          <w:ilvl w:val="0"/>
          <w:numId w:val="2"/>
        </w:numPr>
        <w:spacing w:after="120" w:line="240" w:lineRule="auto"/>
        <w:ind w:left="284" w:hanging="284"/>
        <w:jc w:val="both"/>
        <w:rPr>
          <w:rFonts w:ascii="Arial Narrow" w:hAnsi="Arial Narrow"/>
        </w:rPr>
      </w:pPr>
      <w:r w:rsidRPr="00147ACC">
        <w:rPr>
          <w:rFonts w:ascii="Arial Narrow" w:hAnsi="Arial Narrow"/>
        </w:rPr>
        <w:t>Participate in relevant and appropriate training and development as required.</w:t>
      </w:r>
    </w:p>
    <w:p w14:paraId="0AC693A4" w14:textId="64A75DEB" w:rsidR="007A2909" w:rsidRPr="00147ACC" w:rsidRDefault="007A2909" w:rsidP="00945C55">
      <w:pPr>
        <w:spacing w:after="120"/>
        <w:jc w:val="both"/>
        <w:rPr>
          <w:rFonts w:ascii="Arial Narrow" w:hAnsi="Arial Narrow"/>
        </w:rPr>
      </w:pPr>
      <w:r w:rsidRPr="00147ACC">
        <w:rPr>
          <w:rFonts w:ascii="Arial Narrow" w:hAnsi="Arial Narrow"/>
          <w:b/>
        </w:rPr>
        <w:t>Method of Working</w:t>
      </w:r>
    </w:p>
    <w:p w14:paraId="3E09FB75" w14:textId="0D0F597F" w:rsidR="007A2909" w:rsidRPr="00147ACC" w:rsidRDefault="007A2909" w:rsidP="00945C55">
      <w:pPr>
        <w:spacing w:after="120"/>
        <w:jc w:val="both"/>
        <w:rPr>
          <w:rFonts w:ascii="Arial Narrow" w:hAnsi="Arial Narrow"/>
        </w:rPr>
      </w:pPr>
      <w:r w:rsidRPr="00147ACC">
        <w:rPr>
          <w:rFonts w:ascii="Arial Narrow" w:hAnsi="Arial Narrow"/>
        </w:rPr>
        <w:t>The Wellspring Academy Trust expects all staff to work effectively and co-operatively as part of a team, delivering high quality support. This requires dealing with people politely and tactfully, and in accordance with Trust guidelines, policies and procedures. Wellspring Team members are expected to respect confidentiality and safeguarding practices at all times.</w:t>
      </w:r>
    </w:p>
    <w:p w14:paraId="20008176" w14:textId="77777777" w:rsidR="007A2909" w:rsidRPr="00147ACC" w:rsidRDefault="007A2909" w:rsidP="00945C55">
      <w:pPr>
        <w:spacing w:after="120"/>
        <w:jc w:val="both"/>
        <w:rPr>
          <w:rFonts w:ascii="Arial Narrow" w:hAnsi="Arial Narrow"/>
        </w:rPr>
      </w:pPr>
      <w:r w:rsidRPr="00147ACC">
        <w:rPr>
          <w:rFonts w:ascii="Arial Narrow" w:hAnsi="Arial Narrow"/>
          <w:b/>
        </w:rPr>
        <w:t>Public Relations</w:t>
      </w:r>
    </w:p>
    <w:p w14:paraId="2F8C4302" w14:textId="09C31533" w:rsidR="00CE3337" w:rsidRPr="00147ACC" w:rsidRDefault="007A2909" w:rsidP="00945C55">
      <w:pPr>
        <w:spacing w:after="120"/>
        <w:jc w:val="both"/>
        <w:rPr>
          <w:rFonts w:ascii="Arial Narrow" w:hAnsi="Arial Narrow" w:cs="Arial"/>
        </w:rPr>
      </w:pPr>
      <w:r w:rsidRPr="00147ACC">
        <w:rPr>
          <w:rFonts w:ascii="Arial Narrow" w:hAnsi="Arial Narrow"/>
        </w:rPr>
        <w:t xml:space="preserve">Considerable importance is attached to the public relations aspect of our work. Members of the Team must project a positive image of the Trust at all times and through all activity. </w:t>
      </w:r>
    </w:p>
    <w:p w14:paraId="18126756" w14:textId="77777777" w:rsidR="007A2909" w:rsidRPr="00147ACC" w:rsidRDefault="007A2909" w:rsidP="00945C55">
      <w:pPr>
        <w:spacing w:after="120"/>
        <w:jc w:val="both"/>
        <w:rPr>
          <w:rFonts w:ascii="Arial Narrow" w:hAnsi="Arial Narrow" w:cs="Arial"/>
          <w:b/>
        </w:rPr>
      </w:pPr>
      <w:r w:rsidRPr="00147ACC">
        <w:rPr>
          <w:rFonts w:ascii="Arial Narrow" w:hAnsi="Arial Narrow" w:cs="Arial"/>
          <w:b/>
        </w:rPr>
        <w:t>DBS Certificate</w:t>
      </w:r>
    </w:p>
    <w:p w14:paraId="15130551" w14:textId="77777777" w:rsidR="007A2909" w:rsidRPr="00147ACC" w:rsidRDefault="007A2909" w:rsidP="00945C55">
      <w:pPr>
        <w:spacing w:after="120"/>
        <w:jc w:val="both"/>
        <w:rPr>
          <w:rFonts w:ascii="Arial Narrow" w:hAnsi="Arial Narrow" w:cs="Arial"/>
          <w:b/>
          <w:u w:val="single"/>
        </w:rPr>
      </w:pPr>
      <w:r w:rsidRPr="00147ACC">
        <w:rPr>
          <w:rFonts w:ascii="Arial Narrow" w:hAnsi="Arial Narrow" w:cs="Arial"/>
        </w:rPr>
        <w:t xml:space="preserve">The Wellspring Academy Trust takes its duty to safeguard the young people with which it works seriously. </w:t>
      </w:r>
    </w:p>
    <w:p w14:paraId="15BFBB50" w14:textId="77777777" w:rsidR="007A2909" w:rsidRPr="00147ACC" w:rsidRDefault="007A2909" w:rsidP="00945C55">
      <w:pPr>
        <w:spacing w:after="120"/>
        <w:jc w:val="both"/>
        <w:rPr>
          <w:rFonts w:ascii="Arial Narrow" w:hAnsi="Arial Narrow" w:cs="Arial"/>
        </w:rPr>
      </w:pPr>
      <w:r w:rsidRPr="00147ACC">
        <w:rPr>
          <w:rFonts w:ascii="Arial Narrow" w:hAnsi="Arial Narrow" w:cs="Arial"/>
        </w:rPr>
        <w:t xml:space="preserve">All Wellspring Team Members are required to undertake a Disclosure and Barring Service (DBS) check. </w:t>
      </w:r>
    </w:p>
    <w:p w14:paraId="2B2EB174" w14:textId="77777777" w:rsidR="00B24B73" w:rsidRPr="00147ACC" w:rsidRDefault="00B24B73" w:rsidP="007A2909">
      <w:pPr>
        <w:ind w:left="360"/>
        <w:rPr>
          <w:rFonts w:ascii="Arial Narrow" w:hAnsi="Arial Narrow" w:cs="Arial"/>
        </w:rPr>
      </w:pPr>
    </w:p>
    <w:p w14:paraId="395A6ED5" w14:textId="77777777" w:rsidR="00B24B73" w:rsidRPr="00147ACC" w:rsidRDefault="00B24B73" w:rsidP="007A2909">
      <w:pPr>
        <w:ind w:left="360"/>
        <w:rPr>
          <w:rFonts w:ascii="Arial Narrow" w:hAnsi="Arial Narrow" w:cs="Arial"/>
        </w:rPr>
      </w:pPr>
    </w:p>
    <w:p w14:paraId="0174490E" w14:textId="77777777" w:rsidR="00DD39D1" w:rsidRPr="00147ACC" w:rsidRDefault="00DD39D1" w:rsidP="00B24B73">
      <w:pPr>
        <w:rPr>
          <w:rFonts w:ascii="Arial Narrow" w:hAnsi="Arial Narrow" w:cs="Arial"/>
        </w:rPr>
      </w:pPr>
    </w:p>
    <w:p w14:paraId="1180166D" w14:textId="77777777" w:rsidR="00612157" w:rsidRPr="00147ACC" w:rsidRDefault="00612157" w:rsidP="00612157">
      <w:pPr>
        <w:rPr>
          <w:rFonts w:ascii="Arial Narrow" w:hAnsi="Arial Narrow" w:cs="Arial"/>
        </w:rPr>
      </w:pPr>
    </w:p>
    <w:p w14:paraId="3E5C316C" w14:textId="77777777" w:rsidR="00612157" w:rsidRPr="00147ACC" w:rsidRDefault="00612157" w:rsidP="00612157">
      <w:pPr>
        <w:pStyle w:val="1bodycopy10pt"/>
        <w:rPr>
          <w:rFonts w:ascii="Arial Narrow" w:hAnsi="Arial Narrow"/>
          <w:sz w:val="22"/>
          <w:szCs w:val="22"/>
        </w:rPr>
      </w:pPr>
    </w:p>
    <w:p w14:paraId="6CC59252" w14:textId="77777777" w:rsidR="00612157" w:rsidRPr="00147ACC" w:rsidRDefault="00612157" w:rsidP="00612157">
      <w:pPr>
        <w:pStyle w:val="1bodycopy10pt"/>
        <w:rPr>
          <w:rFonts w:ascii="Arial Narrow" w:hAnsi="Arial Narrow"/>
          <w:sz w:val="22"/>
          <w:szCs w:val="22"/>
        </w:rPr>
      </w:pPr>
    </w:p>
    <w:p w14:paraId="0EFEE1F8" w14:textId="53D9B45A" w:rsidR="00612157" w:rsidRPr="00147ACC" w:rsidRDefault="00612157" w:rsidP="00612157">
      <w:pPr>
        <w:rPr>
          <w:rFonts w:ascii="Arial Narrow" w:hAnsi="Arial Narrow" w:cs="Arial"/>
        </w:rPr>
        <w:sectPr w:rsidR="00612157" w:rsidRPr="00147ACC" w:rsidSect="00440AA4">
          <w:footerReference w:type="default" r:id="rId11"/>
          <w:pgSz w:w="12240" w:h="15840"/>
          <w:pgMar w:top="851" w:right="1440" w:bottom="567" w:left="1440" w:header="720" w:footer="0" w:gutter="0"/>
          <w:cols w:space="720"/>
          <w:docGrid w:linePitch="360"/>
        </w:sectPr>
      </w:pPr>
    </w:p>
    <w:p w14:paraId="5BD1F9F3" w14:textId="6416193C" w:rsidR="00886713" w:rsidRPr="00147ACC" w:rsidRDefault="00886713" w:rsidP="00B24B73">
      <w:pPr>
        <w:rPr>
          <w:rFonts w:ascii="Arial Narrow" w:hAnsi="Arial Narrow" w:cs="Arial"/>
          <w:b/>
        </w:rPr>
      </w:pPr>
      <w:r w:rsidRPr="00147ACC">
        <w:rPr>
          <w:rFonts w:ascii="Arial Narrow" w:hAnsi="Arial Narrow" w:cs="Arial"/>
          <w:b/>
          <w:noProof/>
          <w:lang w:val="en-GB" w:eastAsia="en-GB"/>
        </w:rPr>
        <w:lastRenderedPageBreak/>
        <w:drawing>
          <wp:anchor distT="0" distB="0" distL="114300" distR="114300" simplePos="0" relativeHeight="251662848" behindDoc="0" locked="0" layoutInCell="1" allowOverlap="1" wp14:anchorId="13A26E97" wp14:editId="5B228CDB">
            <wp:simplePos x="0" y="0"/>
            <wp:positionH relativeFrom="column">
              <wp:posOffset>7277735</wp:posOffset>
            </wp:positionH>
            <wp:positionV relativeFrom="paragraph">
              <wp:posOffset>-243205</wp:posOffset>
            </wp:positionV>
            <wp:extent cx="1355725"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5725" cy="739140"/>
                    </a:xfrm>
                    <a:prstGeom prst="rect">
                      <a:avLst/>
                    </a:prstGeom>
                  </pic:spPr>
                </pic:pic>
              </a:graphicData>
            </a:graphic>
            <wp14:sizeRelH relativeFrom="page">
              <wp14:pctWidth>0</wp14:pctWidth>
            </wp14:sizeRelH>
            <wp14:sizeRelV relativeFrom="page">
              <wp14:pctHeight>0</wp14:pctHeight>
            </wp14:sizeRelV>
          </wp:anchor>
        </w:drawing>
      </w:r>
      <w:r w:rsidRPr="00147ACC">
        <w:rPr>
          <w:rFonts w:ascii="Arial Narrow" w:hAnsi="Arial Narrow" w:cs="Arial"/>
          <w:b/>
        </w:rPr>
        <w:t xml:space="preserve">Wellspring Academy Trust </w:t>
      </w:r>
    </w:p>
    <w:p w14:paraId="0DF96C9C" w14:textId="5FBC3101" w:rsidR="00FC2313" w:rsidRPr="00147ACC" w:rsidRDefault="00E42FC0" w:rsidP="00B24B73">
      <w:pPr>
        <w:rPr>
          <w:rFonts w:ascii="Arial Narrow" w:hAnsi="Arial Narrow" w:cs="Arial"/>
          <w:b/>
        </w:rPr>
      </w:pPr>
      <w:r w:rsidRPr="00147ACC">
        <w:rPr>
          <w:rFonts w:ascii="Arial Narrow" w:hAnsi="Arial Narrow" w:cs="Arial"/>
          <w:b/>
        </w:rPr>
        <w:t>Person Specification</w:t>
      </w:r>
    </w:p>
    <w:p w14:paraId="6C409F0B" w14:textId="58BFC256" w:rsidR="00945C55" w:rsidRPr="00147ACC" w:rsidRDefault="00945C55" w:rsidP="00945C55">
      <w:pPr>
        <w:pStyle w:val="BodyTextIndent"/>
        <w:numPr>
          <w:ilvl w:val="0"/>
          <w:numId w:val="17"/>
        </w:numPr>
        <w:jc w:val="both"/>
        <w:rPr>
          <w:rFonts w:ascii="Arial Narrow" w:hAnsi="Arial Narrow" w:cs="Arial"/>
          <w:sz w:val="22"/>
          <w:szCs w:val="22"/>
        </w:rPr>
      </w:pPr>
      <w:r w:rsidRPr="00653738">
        <w:rPr>
          <w:rFonts w:ascii="Arial Narrow" w:hAnsi="Arial Narrow" w:cs="Arial"/>
          <w:sz w:val="22"/>
          <w:szCs w:val="22"/>
        </w:rPr>
        <w:t xml:space="preserve">As a </w:t>
      </w:r>
      <w:r w:rsidR="00175D7E" w:rsidRPr="00653738">
        <w:rPr>
          <w:rFonts w:ascii="Arial Narrow" w:hAnsi="Arial Narrow" w:cs="Arial"/>
          <w:sz w:val="22"/>
          <w:szCs w:val="22"/>
        </w:rPr>
        <w:t xml:space="preserve">member of the wider </w:t>
      </w:r>
      <w:r w:rsidRPr="00653738">
        <w:rPr>
          <w:rFonts w:ascii="Arial Narrow" w:hAnsi="Arial Narrow" w:cs="Arial"/>
          <w:sz w:val="22"/>
          <w:szCs w:val="22"/>
        </w:rPr>
        <w:t>leader</w:t>
      </w:r>
      <w:r w:rsidR="00175D7E" w:rsidRPr="00653738">
        <w:rPr>
          <w:rFonts w:ascii="Arial Narrow" w:hAnsi="Arial Narrow" w:cs="Arial"/>
          <w:sz w:val="22"/>
          <w:szCs w:val="22"/>
        </w:rPr>
        <w:t>ship</w:t>
      </w:r>
      <w:r w:rsidRPr="00653738">
        <w:rPr>
          <w:rFonts w:ascii="Arial Narrow" w:hAnsi="Arial Narrow" w:cs="Arial"/>
          <w:sz w:val="22"/>
          <w:szCs w:val="22"/>
        </w:rPr>
        <w:t xml:space="preserve"> of the school,</w:t>
      </w:r>
      <w:r w:rsidRPr="00147ACC">
        <w:rPr>
          <w:rFonts w:ascii="Arial Narrow" w:hAnsi="Arial Narrow" w:cs="Arial"/>
          <w:sz w:val="22"/>
          <w:szCs w:val="22"/>
        </w:rPr>
        <w:t xml:space="preserve"> you must be passionate about providing the very best opportunities for all of our children and staff.</w:t>
      </w:r>
    </w:p>
    <w:p w14:paraId="06226621" w14:textId="77777777" w:rsidR="00945C55" w:rsidRPr="00147ACC" w:rsidRDefault="00945C55" w:rsidP="00945C55">
      <w:pPr>
        <w:pStyle w:val="BodyTextIndent"/>
        <w:numPr>
          <w:ilvl w:val="0"/>
          <w:numId w:val="17"/>
        </w:numPr>
        <w:jc w:val="both"/>
        <w:rPr>
          <w:rFonts w:ascii="Arial Narrow" w:hAnsi="Arial Narrow" w:cs="Arial"/>
          <w:sz w:val="22"/>
          <w:szCs w:val="22"/>
        </w:rPr>
      </w:pPr>
      <w:r w:rsidRPr="00147ACC">
        <w:rPr>
          <w:rFonts w:ascii="Arial Narrow" w:hAnsi="Arial Narrow" w:cs="Arial"/>
          <w:sz w:val="22"/>
          <w:szCs w:val="22"/>
        </w:rPr>
        <w:t>You will need to accept responsibility for the achievement of the goals you take on, and you will need to think strategically about the relationship between your personal goals and the goals of the school.</w:t>
      </w:r>
    </w:p>
    <w:p w14:paraId="70B4C0A6" w14:textId="77777777" w:rsidR="00945C55" w:rsidRPr="00147ACC" w:rsidRDefault="00945C55" w:rsidP="00945C55">
      <w:pPr>
        <w:pStyle w:val="BodyTextIndent"/>
        <w:numPr>
          <w:ilvl w:val="0"/>
          <w:numId w:val="17"/>
        </w:numPr>
        <w:jc w:val="both"/>
        <w:rPr>
          <w:rFonts w:ascii="Arial Narrow" w:hAnsi="Arial Narrow" w:cs="Arial"/>
          <w:sz w:val="22"/>
          <w:szCs w:val="22"/>
        </w:rPr>
      </w:pPr>
      <w:r w:rsidRPr="00147ACC">
        <w:rPr>
          <w:rFonts w:ascii="Arial Narrow" w:hAnsi="Arial Narrow" w:cs="Arial"/>
          <w:sz w:val="22"/>
          <w:szCs w:val="22"/>
        </w:rPr>
        <w:t>You will need to embrace new initiatives and contribute your ideas about the way forward, keeping the school moving with or ahead of the times, whilst maintaining excellent standards of education.</w:t>
      </w:r>
    </w:p>
    <w:p w14:paraId="614F9724" w14:textId="77777777" w:rsidR="00945C55" w:rsidRPr="00147ACC" w:rsidRDefault="00945C55" w:rsidP="00945C55">
      <w:pPr>
        <w:pStyle w:val="BodyTextIndent"/>
        <w:numPr>
          <w:ilvl w:val="0"/>
          <w:numId w:val="17"/>
        </w:numPr>
        <w:jc w:val="both"/>
        <w:rPr>
          <w:rFonts w:ascii="Arial Narrow" w:hAnsi="Arial Narrow" w:cs="Arial"/>
          <w:sz w:val="22"/>
          <w:szCs w:val="22"/>
        </w:rPr>
      </w:pPr>
      <w:r w:rsidRPr="00147ACC">
        <w:rPr>
          <w:rFonts w:ascii="Arial Narrow" w:hAnsi="Arial Narrow" w:cs="Arial"/>
          <w:sz w:val="22"/>
          <w:szCs w:val="22"/>
        </w:rPr>
        <w:t>You must be prepared to devote energy to the job, whilst making sure that you retain enough energy for your own life outside of school – you must be creative and constructive about how you do this.</w:t>
      </w:r>
    </w:p>
    <w:p w14:paraId="45661D37" w14:textId="77777777" w:rsidR="00945C55" w:rsidRPr="00147ACC" w:rsidRDefault="00945C55" w:rsidP="00945C55">
      <w:pPr>
        <w:pStyle w:val="BodyTextIndent"/>
        <w:numPr>
          <w:ilvl w:val="0"/>
          <w:numId w:val="17"/>
        </w:numPr>
        <w:jc w:val="both"/>
        <w:rPr>
          <w:rFonts w:ascii="Arial Narrow" w:hAnsi="Arial Narrow" w:cs="Arial"/>
          <w:sz w:val="22"/>
          <w:szCs w:val="22"/>
        </w:rPr>
      </w:pPr>
      <w:r w:rsidRPr="00147ACC">
        <w:rPr>
          <w:rFonts w:ascii="Arial Narrow" w:hAnsi="Arial Narrow" w:cs="Arial"/>
          <w:sz w:val="22"/>
          <w:szCs w:val="22"/>
        </w:rPr>
        <w:t>You must be prepared to take risks, to explore new avenues; to face frustrations and disappointments and to build your strength from them.</w:t>
      </w:r>
    </w:p>
    <w:p w14:paraId="797B9859" w14:textId="77777777" w:rsidR="00945C55" w:rsidRPr="00147ACC" w:rsidRDefault="00945C55" w:rsidP="00945C55">
      <w:pPr>
        <w:pStyle w:val="BodyTextIndent"/>
        <w:numPr>
          <w:ilvl w:val="0"/>
          <w:numId w:val="17"/>
        </w:numPr>
        <w:jc w:val="both"/>
        <w:rPr>
          <w:rFonts w:ascii="Arial Narrow" w:hAnsi="Arial Narrow" w:cs="Arial"/>
          <w:sz w:val="22"/>
          <w:szCs w:val="22"/>
        </w:rPr>
      </w:pPr>
      <w:r w:rsidRPr="00147ACC">
        <w:rPr>
          <w:rFonts w:ascii="Arial Narrow" w:hAnsi="Arial Narrow" w:cs="Arial"/>
          <w:sz w:val="22"/>
          <w:szCs w:val="22"/>
        </w:rPr>
        <w:t>You must demonstrate that you love teaching, that you are very good at it and that you can inspire the confidence of colleagues and parents.</w:t>
      </w:r>
    </w:p>
    <w:p w14:paraId="15909894" w14:textId="77777777" w:rsidR="00945C55" w:rsidRPr="00147ACC" w:rsidRDefault="00945C55" w:rsidP="00945C55">
      <w:pPr>
        <w:pStyle w:val="BodyTextIndent"/>
        <w:numPr>
          <w:ilvl w:val="0"/>
          <w:numId w:val="17"/>
        </w:numPr>
        <w:jc w:val="both"/>
        <w:rPr>
          <w:rFonts w:ascii="Arial Narrow" w:hAnsi="Arial Narrow" w:cs="Arial"/>
          <w:sz w:val="22"/>
          <w:szCs w:val="22"/>
        </w:rPr>
      </w:pPr>
      <w:r w:rsidRPr="00147ACC">
        <w:rPr>
          <w:rFonts w:ascii="Arial Narrow" w:hAnsi="Arial Narrow" w:cs="Arial"/>
          <w:sz w:val="22"/>
          <w:szCs w:val="22"/>
        </w:rPr>
        <w:t>You must be able to work productively, constructively and supportively with the Leadership Team and take every opportunity to widen your knowledge of all aspects of whole school leadership and management.</w:t>
      </w:r>
    </w:p>
    <w:p w14:paraId="2688F66B" w14:textId="6A6496FC" w:rsidR="00945C55" w:rsidRPr="00147ACC" w:rsidRDefault="00945C55" w:rsidP="00945C55">
      <w:pPr>
        <w:pStyle w:val="BodyTextIndent"/>
        <w:ind w:left="0"/>
        <w:jc w:val="both"/>
        <w:rPr>
          <w:rFonts w:ascii="Arial Narrow" w:hAnsi="Arial Narrow" w:cs="Arial"/>
          <w:sz w:val="22"/>
          <w:szCs w:val="22"/>
        </w:rPr>
      </w:pPr>
      <w:r w:rsidRPr="00147ACC">
        <w:rPr>
          <w:rFonts w:ascii="Arial Narrow" w:hAnsi="Arial Narrow" w:cs="Arial"/>
          <w:sz w:val="22"/>
          <w:szCs w:val="22"/>
        </w:rPr>
        <w:t xml:space="preserve">These responsibilities will be allocated according to the relevant enthusiasms and aptitudes of the </w:t>
      </w:r>
      <w:r w:rsidR="00551149" w:rsidRPr="00147ACC">
        <w:rPr>
          <w:rFonts w:ascii="Arial Narrow" w:hAnsi="Arial Narrow" w:cs="Arial"/>
          <w:sz w:val="22"/>
          <w:szCs w:val="22"/>
        </w:rPr>
        <w:t>Executive Principal</w:t>
      </w:r>
      <w:r w:rsidR="002A3AB6" w:rsidRPr="00147ACC">
        <w:rPr>
          <w:rFonts w:ascii="Arial Narrow" w:hAnsi="Arial Narrow" w:cs="Arial"/>
          <w:sz w:val="22"/>
          <w:szCs w:val="22"/>
        </w:rPr>
        <w:t xml:space="preserve">, </w:t>
      </w:r>
      <w:r w:rsidR="00443C0B" w:rsidRPr="00147ACC">
        <w:rPr>
          <w:rFonts w:ascii="Arial Narrow" w:hAnsi="Arial Narrow" w:cs="Arial"/>
          <w:sz w:val="22"/>
          <w:szCs w:val="22"/>
        </w:rPr>
        <w:t>Head of School</w:t>
      </w:r>
      <w:r w:rsidR="00175D7E">
        <w:rPr>
          <w:rFonts w:ascii="Arial Narrow" w:hAnsi="Arial Narrow" w:cs="Arial"/>
          <w:sz w:val="22"/>
          <w:szCs w:val="22"/>
        </w:rPr>
        <w:t xml:space="preserve"> and Executive SENDCO</w:t>
      </w:r>
      <w:r w:rsidRPr="00147ACC">
        <w:rPr>
          <w:rFonts w:ascii="Arial Narrow" w:hAnsi="Arial Narrow" w:cs="Arial"/>
          <w:sz w:val="22"/>
          <w:szCs w:val="22"/>
        </w:rPr>
        <w:t xml:space="preserve"> in the academy.  However, it should be anticipated that any member of the Leadership Team might be called upon to lead any of the above areas.</w:t>
      </w:r>
    </w:p>
    <w:p w14:paraId="6F623312" w14:textId="77777777" w:rsidR="00945C55" w:rsidRPr="00147ACC" w:rsidRDefault="00945C55" w:rsidP="00945C55">
      <w:pPr>
        <w:jc w:val="both"/>
        <w:rPr>
          <w:rFonts w:ascii="Arial Narrow" w:hAnsi="Arial Narrow" w:cs="Arial"/>
        </w:rPr>
      </w:pPr>
      <w:r w:rsidRPr="00147ACC">
        <w:rPr>
          <w:rFonts w:ascii="Arial Narrow" w:hAnsi="Arial Narrow" w:cs="Arial"/>
        </w:rPr>
        <w:br w:type="page"/>
      </w:r>
    </w:p>
    <w:tbl>
      <w:tblPr>
        <w:tblStyle w:val="TableGrid"/>
        <w:tblW w:w="14283" w:type="dxa"/>
        <w:tblLook w:val="04A0" w:firstRow="1" w:lastRow="0" w:firstColumn="1" w:lastColumn="0" w:noHBand="0" w:noVBand="1"/>
      </w:tblPr>
      <w:tblGrid>
        <w:gridCol w:w="2802"/>
        <w:gridCol w:w="8079"/>
        <w:gridCol w:w="1134"/>
        <w:gridCol w:w="2268"/>
      </w:tblGrid>
      <w:tr w:rsidR="00FC2313" w:rsidRPr="00147ACC" w14:paraId="47F8203C" w14:textId="77777777" w:rsidTr="00AD62BA">
        <w:tc>
          <w:tcPr>
            <w:tcW w:w="10881" w:type="dxa"/>
            <w:gridSpan w:val="2"/>
          </w:tcPr>
          <w:p w14:paraId="33CD5289" w14:textId="342CD6E5" w:rsidR="00FC2313" w:rsidRPr="00147ACC" w:rsidRDefault="00FC2313" w:rsidP="00FC2313">
            <w:pPr>
              <w:rPr>
                <w:rFonts w:ascii="Arial Narrow" w:hAnsi="Arial Narrow" w:cs="Arial"/>
                <w:b/>
              </w:rPr>
            </w:pPr>
          </w:p>
        </w:tc>
        <w:tc>
          <w:tcPr>
            <w:tcW w:w="1134" w:type="dxa"/>
          </w:tcPr>
          <w:p w14:paraId="66E42FCD" w14:textId="1D014DCD" w:rsidR="00FC2313" w:rsidRPr="00147ACC" w:rsidRDefault="00FC2313" w:rsidP="00FC2313">
            <w:pPr>
              <w:jc w:val="center"/>
              <w:rPr>
                <w:rFonts w:ascii="Arial Narrow" w:hAnsi="Arial Narrow" w:cs="Arial"/>
                <w:b/>
              </w:rPr>
            </w:pPr>
            <w:r w:rsidRPr="00147ACC">
              <w:rPr>
                <w:rFonts w:ascii="Arial Narrow" w:hAnsi="Arial Narrow" w:cs="Arial"/>
                <w:b/>
              </w:rPr>
              <w:t>Essential / Desirable</w:t>
            </w:r>
          </w:p>
        </w:tc>
        <w:tc>
          <w:tcPr>
            <w:tcW w:w="2268" w:type="dxa"/>
          </w:tcPr>
          <w:p w14:paraId="5B0ACA1A" w14:textId="078BBA93" w:rsidR="00FC2313" w:rsidRPr="00147ACC" w:rsidRDefault="00FC2313" w:rsidP="00FC2313">
            <w:pPr>
              <w:jc w:val="center"/>
              <w:rPr>
                <w:rFonts w:ascii="Arial Narrow" w:hAnsi="Arial Narrow" w:cs="Arial"/>
                <w:b/>
              </w:rPr>
            </w:pPr>
            <w:r w:rsidRPr="00147ACC">
              <w:rPr>
                <w:rFonts w:ascii="Arial Narrow" w:hAnsi="Arial Narrow" w:cs="Arial"/>
                <w:b/>
              </w:rPr>
              <w:t>How Identified</w:t>
            </w:r>
          </w:p>
        </w:tc>
      </w:tr>
      <w:tr w:rsidR="00FC2313" w:rsidRPr="00147ACC" w14:paraId="698AB8E5" w14:textId="77777777" w:rsidTr="00AD62BA">
        <w:tc>
          <w:tcPr>
            <w:tcW w:w="2802" w:type="dxa"/>
          </w:tcPr>
          <w:p w14:paraId="14F98101" w14:textId="2FF6C918" w:rsidR="00FC2313" w:rsidRPr="00147ACC" w:rsidRDefault="00FC2313" w:rsidP="00FC2313">
            <w:pPr>
              <w:jc w:val="center"/>
              <w:rPr>
                <w:rFonts w:ascii="Arial Narrow" w:hAnsi="Arial Narrow" w:cs="Arial"/>
                <w:b/>
              </w:rPr>
            </w:pPr>
            <w:r w:rsidRPr="00147ACC">
              <w:rPr>
                <w:rFonts w:ascii="Arial Narrow" w:hAnsi="Arial Narrow" w:cs="Arial"/>
                <w:b/>
              </w:rPr>
              <w:t>Section</w:t>
            </w:r>
          </w:p>
        </w:tc>
        <w:tc>
          <w:tcPr>
            <w:tcW w:w="8079" w:type="dxa"/>
          </w:tcPr>
          <w:p w14:paraId="42D6C9B9" w14:textId="699CCE1A" w:rsidR="00FC2313" w:rsidRPr="00147ACC" w:rsidRDefault="00FC2313" w:rsidP="00FC2313">
            <w:pPr>
              <w:jc w:val="center"/>
              <w:rPr>
                <w:rFonts w:ascii="Arial Narrow" w:hAnsi="Arial Narrow" w:cs="Arial"/>
                <w:b/>
              </w:rPr>
            </w:pPr>
            <w:r w:rsidRPr="00147ACC">
              <w:rPr>
                <w:rFonts w:ascii="Arial Narrow" w:hAnsi="Arial Narrow" w:cs="Arial"/>
                <w:b/>
              </w:rPr>
              <w:t xml:space="preserve">Information </w:t>
            </w:r>
          </w:p>
        </w:tc>
        <w:tc>
          <w:tcPr>
            <w:tcW w:w="1134" w:type="dxa"/>
          </w:tcPr>
          <w:p w14:paraId="45058730" w14:textId="77777777" w:rsidR="00FC2313" w:rsidRPr="00147ACC" w:rsidRDefault="00FC2313" w:rsidP="00DD39D1">
            <w:pPr>
              <w:rPr>
                <w:rFonts w:ascii="Arial Narrow" w:hAnsi="Arial Narrow" w:cs="Arial"/>
                <w:b/>
              </w:rPr>
            </w:pPr>
          </w:p>
        </w:tc>
        <w:tc>
          <w:tcPr>
            <w:tcW w:w="2268" w:type="dxa"/>
          </w:tcPr>
          <w:p w14:paraId="00201322" w14:textId="77777777" w:rsidR="00FC2313" w:rsidRPr="00147ACC" w:rsidRDefault="00FC2313" w:rsidP="00DD39D1">
            <w:pPr>
              <w:rPr>
                <w:rFonts w:ascii="Arial Narrow" w:hAnsi="Arial Narrow" w:cs="Arial"/>
                <w:b/>
              </w:rPr>
            </w:pPr>
          </w:p>
        </w:tc>
      </w:tr>
      <w:tr w:rsidR="00AD62BA" w:rsidRPr="00147ACC" w14:paraId="4DBF2A1F" w14:textId="77777777" w:rsidTr="00AD62BA">
        <w:tc>
          <w:tcPr>
            <w:tcW w:w="14283" w:type="dxa"/>
            <w:gridSpan w:val="4"/>
            <w:shd w:val="clear" w:color="auto" w:fill="D9D9D9" w:themeFill="background1" w:themeFillShade="D9"/>
          </w:tcPr>
          <w:p w14:paraId="75E783FB" w14:textId="502E8B45" w:rsidR="00AD62BA" w:rsidRPr="00147ACC" w:rsidRDefault="00AD62BA" w:rsidP="00DD39D1">
            <w:pPr>
              <w:rPr>
                <w:rFonts w:ascii="Arial Narrow" w:hAnsi="Arial Narrow" w:cs="Arial"/>
                <w:b/>
              </w:rPr>
            </w:pPr>
            <w:r w:rsidRPr="00147ACC">
              <w:rPr>
                <w:rFonts w:ascii="Arial Narrow" w:hAnsi="Arial Narrow" w:cs="Arial"/>
                <w:b/>
              </w:rPr>
              <w:t>Education and Training</w:t>
            </w:r>
          </w:p>
        </w:tc>
      </w:tr>
      <w:tr w:rsidR="00AD62BA" w:rsidRPr="00147ACC" w14:paraId="2FC685A0" w14:textId="77777777" w:rsidTr="00446B55">
        <w:trPr>
          <w:trHeight w:val="1367"/>
        </w:trPr>
        <w:tc>
          <w:tcPr>
            <w:tcW w:w="2802" w:type="dxa"/>
          </w:tcPr>
          <w:p w14:paraId="09E41638" w14:textId="646F13C4" w:rsidR="00AD62BA" w:rsidRPr="00147ACC" w:rsidRDefault="00AD62BA" w:rsidP="00DD39D1">
            <w:pPr>
              <w:rPr>
                <w:rFonts w:ascii="Arial Narrow" w:hAnsi="Arial Narrow" w:cs="Arial"/>
              </w:rPr>
            </w:pPr>
            <w:r>
              <w:rPr>
                <w:rFonts w:ascii="Arial Narrow" w:hAnsi="Arial Narrow" w:cs="Arial"/>
              </w:rPr>
              <w:t>The SEN</w:t>
            </w:r>
            <w:r w:rsidR="00BB0773">
              <w:rPr>
                <w:rFonts w:ascii="Arial Narrow" w:hAnsi="Arial Narrow" w:cs="Arial"/>
              </w:rPr>
              <w:t>D</w:t>
            </w:r>
            <w:r>
              <w:rPr>
                <w:rFonts w:ascii="Arial Narrow" w:hAnsi="Arial Narrow" w:cs="Arial"/>
              </w:rPr>
              <w:t xml:space="preserve">CO must have: </w:t>
            </w:r>
          </w:p>
        </w:tc>
        <w:tc>
          <w:tcPr>
            <w:tcW w:w="8079" w:type="dxa"/>
          </w:tcPr>
          <w:p w14:paraId="68475B53" w14:textId="77777777" w:rsidR="00AD62BA" w:rsidRPr="00147ACC" w:rsidRDefault="00AD62BA" w:rsidP="00AD62BA">
            <w:pPr>
              <w:pStyle w:val="ListParagraph"/>
              <w:numPr>
                <w:ilvl w:val="0"/>
                <w:numId w:val="23"/>
              </w:numPr>
              <w:ind w:left="360"/>
              <w:rPr>
                <w:rFonts w:ascii="Arial Narrow" w:hAnsi="Arial Narrow" w:cs="Arial"/>
              </w:rPr>
            </w:pPr>
            <w:r w:rsidRPr="00147ACC">
              <w:rPr>
                <w:rFonts w:ascii="Arial Narrow" w:hAnsi="Arial Narrow" w:cs="Arial"/>
              </w:rPr>
              <w:t>Qualified Teacher status</w:t>
            </w:r>
          </w:p>
          <w:p w14:paraId="677D5D06" w14:textId="4A66E40B" w:rsidR="00AD62BA" w:rsidRPr="00147ACC" w:rsidRDefault="00AD62BA" w:rsidP="00AD62BA">
            <w:pPr>
              <w:pStyle w:val="ListParagraph"/>
              <w:numPr>
                <w:ilvl w:val="0"/>
                <w:numId w:val="23"/>
              </w:numPr>
              <w:ind w:left="360"/>
              <w:rPr>
                <w:rFonts w:ascii="Arial Narrow" w:hAnsi="Arial Narrow" w:cs="Arial"/>
              </w:rPr>
            </w:pPr>
            <w:r w:rsidRPr="00147ACC">
              <w:rPr>
                <w:rFonts w:ascii="Arial Narrow" w:hAnsi="Arial Narrow" w:cs="Arial"/>
              </w:rPr>
              <w:t>Evidence of involvement in INSET as a participant and as a provider</w:t>
            </w:r>
          </w:p>
          <w:p w14:paraId="7BA6F658" w14:textId="01B6ECBC" w:rsidR="00AD62BA" w:rsidRPr="00653738" w:rsidRDefault="00AD62BA" w:rsidP="00AD62BA">
            <w:pPr>
              <w:pStyle w:val="ListParagraph"/>
              <w:numPr>
                <w:ilvl w:val="0"/>
                <w:numId w:val="23"/>
              </w:numPr>
              <w:ind w:left="360"/>
              <w:rPr>
                <w:rFonts w:ascii="Arial Narrow" w:hAnsi="Arial Narrow" w:cs="Arial"/>
              </w:rPr>
            </w:pPr>
            <w:r w:rsidRPr="00653738">
              <w:rPr>
                <w:rFonts w:ascii="Arial Narrow" w:hAnsi="Arial Narrow" w:cs="Arial"/>
              </w:rPr>
              <w:t xml:space="preserve">Experience in a </w:t>
            </w:r>
            <w:r w:rsidR="00175D7E" w:rsidRPr="00653738">
              <w:rPr>
                <w:rFonts w:ascii="Arial Narrow" w:hAnsi="Arial Narrow" w:cs="Arial"/>
              </w:rPr>
              <w:t xml:space="preserve">middle </w:t>
            </w:r>
            <w:r w:rsidRPr="00653738">
              <w:rPr>
                <w:rFonts w:ascii="Arial Narrow" w:hAnsi="Arial Narrow" w:cs="Arial"/>
              </w:rPr>
              <w:t>leadership and management role in school</w:t>
            </w:r>
          </w:p>
          <w:p w14:paraId="0E3508DC" w14:textId="4F4580C2" w:rsidR="00AD62BA" w:rsidRPr="00AD62BA" w:rsidRDefault="00AD62BA" w:rsidP="00AD62BA">
            <w:pPr>
              <w:pStyle w:val="4Bulletedcopyblue"/>
              <w:numPr>
                <w:ilvl w:val="0"/>
                <w:numId w:val="22"/>
              </w:numPr>
              <w:ind w:left="360"/>
              <w:rPr>
                <w:rFonts w:ascii="Arial Narrow" w:hAnsi="Arial Narrow"/>
              </w:rPr>
            </w:pPr>
            <w:r w:rsidRPr="00147ACC">
              <w:rPr>
                <w:rFonts w:ascii="Arial Narrow" w:hAnsi="Arial Narrow"/>
                <w:sz w:val="22"/>
                <w:szCs w:val="22"/>
                <w:lang w:val="en-GB"/>
              </w:rPr>
              <w:t>National Award for SEN Co-ordination, or a willingness to complete it within 3 years of appointment [note: this is a requirement under the SEND Code of Practice]</w:t>
            </w:r>
          </w:p>
        </w:tc>
        <w:tc>
          <w:tcPr>
            <w:tcW w:w="1134" w:type="dxa"/>
          </w:tcPr>
          <w:p w14:paraId="4D1C7123" w14:textId="77777777" w:rsidR="00AD62BA" w:rsidRPr="00147ACC" w:rsidRDefault="00AD62BA" w:rsidP="00DD39D1">
            <w:pPr>
              <w:rPr>
                <w:rFonts w:ascii="Arial Narrow" w:hAnsi="Arial Narrow" w:cs="Arial"/>
                <w:b/>
              </w:rPr>
            </w:pPr>
            <w:r w:rsidRPr="00147ACC">
              <w:rPr>
                <w:rFonts w:ascii="Arial Narrow" w:hAnsi="Arial Narrow" w:cs="Arial"/>
                <w:b/>
              </w:rPr>
              <w:t>Essential</w:t>
            </w:r>
          </w:p>
          <w:p w14:paraId="453352F4" w14:textId="77777777" w:rsidR="00AD62BA" w:rsidRPr="00147ACC" w:rsidRDefault="00AD62BA" w:rsidP="00DD39D1">
            <w:pPr>
              <w:rPr>
                <w:rFonts w:ascii="Arial Narrow" w:hAnsi="Arial Narrow" w:cs="Arial"/>
                <w:b/>
              </w:rPr>
            </w:pPr>
            <w:r w:rsidRPr="00147ACC">
              <w:rPr>
                <w:rFonts w:ascii="Arial Narrow" w:hAnsi="Arial Narrow" w:cs="Arial"/>
                <w:b/>
              </w:rPr>
              <w:t>Essential</w:t>
            </w:r>
          </w:p>
          <w:p w14:paraId="5547724D" w14:textId="77777777" w:rsidR="00AD62BA" w:rsidRPr="00147ACC" w:rsidRDefault="00AD62BA" w:rsidP="00DD39D1">
            <w:pPr>
              <w:rPr>
                <w:rFonts w:ascii="Arial Narrow" w:hAnsi="Arial Narrow" w:cs="Arial"/>
                <w:b/>
              </w:rPr>
            </w:pPr>
            <w:r w:rsidRPr="00147ACC">
              <w:rPr>
                <w:rFonts w:ascii="Arial Narrow" w:hAnsi="Arial Narrow" w:cs="Arial"/>
                <w:b/>
              </w:rPr>
              <w:t>Essentia</w:t>
            </w:r>
            <w:r>
              <w:rPr>
                <w:rFonts w:ascii="Arial Narrow" w:hAnsi="Arial Narrow" w:cs="Arial"/>
                <w:b/>
              </w:rPr>
              <w:t>l</w:t>
            </w:r>
          </w:p>
          <w:p w14:paraId="30F8CCC4" w14:textId="77777777" w:rsidR="00AD62BA" w:rsidRPr="00147ACC" w:rsidRDefault="00AD62BA" w:rsidP="00DD39D1">
            <w:pPr>
              <w:rPr>
                <w:rFonts w:ascii="Arial Narrow" w:hAnsi="Arial Narrow" w:cs="Arial"/>
                <w:b/>
              </w:rPr>
            </w:pPr>
            <w:r>
              <w:rPr>
                <w:rFonts w:ascii="Arial Narrow" w:hAnsi="Arial Narrow" w:cs="Arial"/>
                <w:b/>
              </w:rPr>
              <w:t>Essential</w:t>
            </w:r>
          </w:p>
          <w:p w14:paraId="23A1A156" w14:textId="3EA121C7" w:rsidR="00AD62BA" w:rsidRPr="00147ACC" w:rsidRDefault="00AD62BA" w:rsidP="00DD39D1">
            <w:pPr>
              <w:rPr>
                <w:rFonts w:ascii="Arial Narrow" w:hAnsi="Arial Narrow" w:cs="Arial"/>
                <w:b/>
              </w:rPr>
            </w:pPr>
          </w:p>
        </w:tc>
        <w:tc>
          <w:tcPr>
            <w:tcW w:w="2268" w:type="dxa"/>
          </w:tcPr>
          <w:p w14:paraId="06667721" w14:textId="77777777" w:rsidR="00AD62BA" w:rsidRPr="00147ACC" w:rsidRDefault="00AD62BA" w:rsidP="00DD39D1">
            <w:pPr>
              <w:rPr>
                <w:rFonts w:ascii="Arial Narrow" w:hAnsi="Arial Narrow" w:cs="Arial"/>
                <w:b/>
              </w:rPr>
            </w:pPr>
            <w:r w:rsidRPr="00147ACC">
              <w:rPr>
                <w:rFonts w:ascii="Arial Narrow" w:hAnsi="Arial Narrow" w:cs="Arial"/>
                <w:b/>
              </w:rPr>
              <w:t>Application/ Interview</w:t>
            </w:r>
          </w:p>
          <w:p w14:paraId="54B778AD" w14:textId="77777777" w:rsidR="00AD62BA" w:rsidRPr="00147ACC" w:rsidRDefault="00AD62BA" w:rsidP="00DD39D1">
            <w:pPr>
              <w:rPr>
                <w:rFonts w:ascii="Arial Narrow" w:hAnsi="Arial Narrow" w:cs="Arial"/>
                <w:b/>
              </w:rPr>
            </w:pPr>
            <w:r w:rsidRPr="00147ACC">
              <w:rPr>
                <w:rFonts w:ascii="Arial Narrow" w:hAnsi="Arial Narrow" w:cs="Arial"/>
                <w:b/>
              </w:rPr>
              <w:t>Application/ Interview</w:t>
            </w:r>
          </w:p>
          <w:p w14:paraId="0D459F66" w14:textId="77777777" w:rsidR="00AD62BA" w:rsidRPr="00147ACC" w:rsidRDefault="00AD62BA" w:rsidP="00DD39D1">
            <w:pPr>
              <w:rPr>
                <w:rFonts w:ascii="Arial Narrow" w:hAnsi="Arial Narrow" w:cs="Arial"/>
                <w:b/>
              </w:rPr>
            </w:pPr>
            <w:r w:rsidRPr="00147ACC">
              <w:rPr>
                <w:rFonts w:ascii="Arial Narrow" w:hAnsi="Arial Narrow" w:cs="Arial"/>
                <w:b/>
              </w:rPr>
              <w:t>Application/ Interview</w:t>
            </w:r>
          </w:p>
          <w:p w14:paraId="4300CA8C" w14:textId="77777777" w:rsidR="00AD62BA" w:rsidRPr="00147ACC" w:rsidRDefault="00AD62BA" w:rsidP="00DD39D1">
            <w:pPr>
              <w:rPr>
                <w:rFonts w:ascii="Arial Narrow" w:hAnsi="Arial Narrow" w:cs="Arial"/>
                <w:b/>
              </w:rPr>
            </w:pPr>
            <w:r w:rsidRPr="00147ACC">
              <w:rPr>
                <w:rFonts w:ascii="Arial Narrow" w:hAnsi="Arial Narrow" w:cs="Arial"/>
                <w:b/>
              </w:rPr>
              <w:t>Application/ Interview</w:t>
            </w:r>
          </w:p>
          <w:p w14:paraId="0AB729AD" w14:textId="4699B5B8" w:rsidR="00AD62BA" w:rsidRPr="00147ACC" w:rsidRDefault="00AD62BA" w:rsidP="00DD39D1">
            <w:pPr>
              <w:rPr>
                <w:rFonts w:ascii="Arial Narrow" w:hAnsi="Arial Narrow" w:cs="Arial"/>
                <w:b/>
              </w:rPr>
            </w:pPr>
          </w:p>
        </w:tc>
      </w:tr>
      <w:tr w:rsidR="00AD62BA" w:rsidRPr="00147ACC" w14:paraId="41A46688" w14:textId="77777777" w:rsidTr="00AD62BA">
        <w:tc>
          <w:tcPr>
            <w:tcW w:w="14283" w:type="dxa"/>
            <w:gridSpan w:val="4"/>
            <w:shd w:val="clear" w:color="auto" w:fill="D9D9D9" w:themeFill="background1" w:themeFillShade="D9"/>
          </w:tcPr>
          <w:p w14:paraId="061A7FC5" w14:textId="3D5F9D33" w:rsidR="00AD62BA" w:rsidRPr="00147ACC" w:rsidRDefault="00AD62BA" w:rsidP="00DD39D1">
            <w:pPr>
              <w:rPr>
                <w:rFonts w:ascii="Arial Narrow" w:hAnsi="Arial Narrow" w:cs="Arial"/>
                <w:b/>
              </w:rPr>
            </w:pPr>
            <w:r w:rsidRPr="00147ACC">
              <w:rPr>
                <w:rFonts w:ascii="Arial Narrow" w:hAnsi="Arial Narrow" w:cs="Arial"/>
                <w:b/>
              </w:rPr>
              <w:t>Experience</w:t>
            </w:r>
          </w:p>
        </w:tc>
      </w:tr>
      <w:tr w:rsidR="00845160" w:rsidRPr="00147ACC" w14:paraId="6CF728AC" w14:textId="77777777" w:rsidTr="00AD62BA">
        <w:tc>
          <w:tcPr>
            <w:tcW w:w="2802" w:type="dxa"/>
          </w:tcPr>
          <w:p w14:paraId="0BB29B0B" w14:textId="24C2E652" w:rsidR="00845160" w:rsidRPr="0099765F" w:rsidRDefault="0099765F" w:rsidP="00DD39D1">
            <w:pPr>
              <w:rPr>
                <w:rFonts w:ascii="Arial Narrow" w:hAnsi="Arial Narrow" w:cs="Arial"/>
                <w:bCs/>
              </w:rPr>
            </w:pPr>
            <w:r w:rsidRPr="0099765F">
              <w:rPr>
                <w:rFonts w:ascii="Arial Narrow" w:hAnsi="Arial Narrow" w:cs="Arial"/>
                <w:bCs/>
              </w:rPr>
              <w:t>The SEN</w:t>
            </w:r>
            <w:r w:rsidR="00BB0773">
              <w:rPr>
                <w:rFonts w:ascii="Arial Narrow" w:hAnsi="Arial Narrow" w:cs="Arial"/>
                <w:bCs/>
              </w:rPr>
              <w:t>D</w:t>
            </w:r>
            <w:r w:rsidRPr="0099765F">
              <w:rPr>
                <w:rFonts w:ascii="Arial Narrow" w:hAnsi="Arial Narrow" w:cs="Arial"/>
                <w:bCs/>
              </w:rPr>
              <w:t xml:space="preserve">CO must have experience of: </w:t>
            </w:r>
          </w:p>
        </w:tc>
        <w:tc>
          <w:tcPr>
            <w:tcW w:w="8079" w:type="dxa"/>
          </w:tcPr>
          <w:p w14:paraId="32B23A28" w14:textId="2C2E0124" w:rsidR="00F67750" w:rsidRPr="00147ACC" w:rsidRDefault="00F67750" w:rsidP="0099765F">
            <w:pPr>
              <w:pStyle w:val="ListParagraph"/>
              <w:numPr>
                <w:ilvl w:val="0"/>
                <w:numId w:val="21"/>
              </w:numPr>
              <w:ind w:left="360"/>
              <w:rPr>
                <w:rFonts w:ascii="Arial Narrow" w:hAnsi="Arial Narrow" w:cs="Arial"/>
              </w:rPr>
            </w:pPr>
            <w:r w:rsidRPr="00147ACC">
              <w:rPr>
                <w:rFonts w:ascii="Arial Narrow" w:hAnsi="Arial Narrow" w:cs="Arial"/>
              </w:rPr>
              <w:t xml:space="preserve">Tracking progress and raising the </w:t>
            </w:r>
            <w:r w:rsidR="00083431" w:rsidRPr="00147ACC">
              <w:rPr>
                <w:rFonts w:ascii="Arial Narrow" w:hAnsi="Arial Narrow" w:cs="Arial"/>
              </w:rPr>
              <w:t>achievement of pupil groups</w:t>
            </w:r>
            <w:r w:rsidR="00AD62BA">
              <w:rPr>
                <w:rFonts w:ascii="Arial Narrow" w:hAnsi="Arial Narrow" w:cs="Arial"/>
              </w:rPr>
              <w:t xml:space="preserve"> at whole school level </w:t>
            </w:r>
          </w:p>
          <w:p w14:paraId="7A6DEA24" w14:textId="3D8D8B1C" w:rsidR="00F67750" w:rsidRPr="00147ACC" w:rsidRDefault="00F67750" w:rsidP="0099765F">
            <w:pPr>
              <w:pStyle w:val="ListParagraph"/>
              <w:numPr>
                <w:ilvl w:val="0"/>
                <w:numId w:val="21"/>
              </w:numPr>
              <w:ind w:left="360"/>
              <w:rPr>
                <w:rFonts w:ascii="Arial Narrow" w:hAnsi="Arial Narrow" w:cs="Arial"/>
              </w:rPr>
            </w:pPr>
            <w:r w:rsidRPr="00147ACC">
              <w:rPr>
                <w:rFonts w:ascii="Arial Narrow" w:hAnsi="Arial Narrow" w:cs="Arial"/>
              </w:rPr>
              <w:t xml:space="preserve">Strategic responsibilities in school </w:t>
            </w:r>
            <w:r w:rsidR="00083431" w:rsidRPr="00147ACC">
              <w:rPr>
                <w:rFonts w:ascii="Arial Narrow" w:hAnsi="Arial Narrow" w:cs="Arial"/>
              </w:rPr>
              <w:t>leadership and management</w:t>
            </w:r>
          </w:p>
          <w:p w14:paraId="5DF2A09A" w14:textId="609F8BA5" w:rsidR="00AD62BA" w:rsidRPr="00AD62BA" w:rsidRDefault="00AD62BA" w:rsidP="0099765F">
            <w:pPr>
              <w:pStyle w:val="4Bulletedcopyblue"/>
              <w:numPr>
                <w:ilvl w:val="0"/>
                <w:numId w:val="21"/>
              </w:numPr>
              <w:ind w:left="360"/>
              <w:rPr>
                <w:rFonts w:ascii="Arial Narrow" w:hAnsi="Arial Narrow"/>
                <w:sz w:val="22"/>
                <w:szCs w:val="22"/>
                <w:lang w:val="en-GB"/>
              </w:rPr>
            </w:pPr>
            <w:r w:rsidRPr="00147ACC">
              <w:rPr>
                <w:rFonts w:ascii="Arial Narrow" w:hAnsi="Arial Narrow"/>
                <w:sz w:val="22"/>
                <w:szCs w:val="22"/>
                <w:lang w:val="en-GB"/>
              </w:rPr>
              <w:t>Ability to build effective working relationships</w:t>
            </w:r>
          </w:p>
        </w:tc>
        <w:tc>
          <w:tcPr>
            <w:tcW w:w="1134" w:type="dxa"/>
          </w:tcPr>
          <w:p w14:paraId="6663FF76" w14:textId="77777777" w:rsidR="00F67750" w:rsidRPr="00147ACC" w:rsidRDefault="00F67750" w:rsidP="00DD39D1">
            <w:pPr>
              <w:rPr>
                <w:rFonts w:ascii="Arial Narrow" w:hAnsi="Arial Narrow" w:cs="Arial"/>
                <w:b/>
              </w:rPr>
            </w:pPr>
            <w:r w:rsidRPr="00147ACC">
              <w:rPr>
                <w:rFonts w:ascii="Arial Narrow" w:hAnsi="Arial Narrow" w:cs="Arial"/>
                <w:b/>
              </w:rPr>
              <w:t>Essential</w:t>
            </w:r>
          </w:p>
          <w:p w14:paraId="61CC520A" w14:textId="77777777" w:rsidR="00F67750" w:rsidRDefault="00F67750" w:rsidP="00DD39D1">
            <w:pPr>
              <w:rPr>
                <w:rFonts w:ascii="Arial Narrow" w:hAnsi="Arial Narrow" w:cs="Arial"/>
                <w:b/>
              </w:rPr>
            </w:pPr>
            <w:r w:rsidRPr="00147ACC">
              <w:rPr>
                <w:rFonts w:ascii="Arial Narrow" w:hAnsi="Arial Narrow" w:cs="Arial"/>
                <w:b/>
              </w:rPr>
              <w:t>Essential</w:t>
            </w:r>
          </w:p>
          <w:p w14:paraId="40082935" w14:textId="767427E4" w:rsidR="0099765F" w:rsidRPr="00147ACC" w:rsidRDefault="0099765F" w:rsidP="00DD39D1">
            <w:pPr>
              <w:rPr>
                <w:rFonts w:ascii="Arial Narrow" w:hAnsi="Arial Narrow" w:cs="Arial"/>
                <w:b/>
              </w:rPr>
            </w:pPr>
            <w:r w:rsidRPr="00147ACC">
              <w:rPr>
                <w:rFonts w:ascii="Arial Narrow" w:hAnsi="Arial Narrow" w:cs="Arial"/>
                <w:b/>
              </w:rPr>
              <w:t>Essential</w:t>
            </w:r>
          </w:p>
        </w:tc>
        <w:tc>
          <w:tcPr>
            <w:tcW w:w="2268" w:type="dxa"/>
          </w:tcPr>
          <w:p w14:paraId="021C37CB" w14:textId="77777777" w:rsidR="00F67750" w:rsidRPr="00147ACC" w:rsidRDefault="00F67750" w:rsidP="00DD39D1">
            <w:pPr>
              <w:rPr>
                <w:rFonts w:ascii="Arial Narrow" w:hAnsi="Arial Narrow" w:cs="Arial"/>
                <w:b/>
              </w:rPr>
            </w:pPr>
            <w:r w:rsidRPr="00147ACC">
              <w:rPr>
                <w:rFonts w:ascii="Arial Narrow" w:hAnsi="Arial Narrow" w:cs="Arial"/>
                <w:b/>
              </w:rPr>
              <w:t>Application/ Interview</w:t>
            </w:r>
          </w:p>
          <w:p w14:paraId="08630026" w14:textId="77777777" w:rsidR="00F67750" w:rsidRDefault="00F67750" w:rsidP="00DD39D1">
            <w:pPr>
              <w:rPr>
                <w:rFonts w:ascii="Arial Narrow" w:hAnsi="Arial Narrow" w:cs="Arial"/>
                <w:b/>
              </w:rPr>
            </w:pPr>
            <w:r w:rsidRPr="00147ACC">
              <w:rPr>
                <w:rFonts w:ascii="Arial Narrow" w:hAnsi="Arial Narrow" w:cs="Arial"/>
                <w:b/>
              </w:rPr>
              <w:t>Application/ Interview</w:t>
            </w:r>
          </w:p>
          <w:p w14:paraId="1421BA5C" w14:textId="590963B5" w:rsidR="0099765F" w:rsidRPr="00147ACC" w:rsidRDefault="0099765F" w:rsidP="00DD39D1">
            <w:pPr>
              <w:rPr>
                <w:rFonts w:ascii="Arial Narrow" w:hAnsi="Arial Narrow" w:cs="Arial"/>
                <w:b/>
              </w:rPr>
            </w:pPr>
            <w:r w:rsidRPr="00147ACC">
              <w:rPr>
                <w:rFonts w:ascii="Arial Narrow" w:hAnsi="Arial Narrow" w:cs="Arial"/>
                <w:b/>
              </w:rPr>
              <w:t>Application/ Interview</w:t>
            </w:r>
          </w:p>
        </w:tc>
      </w:tr>
      <w:tr w:rsidR="00845160" w:rsidRPr="00147ACC" w14:paraId="6F414745" w14:textId="77777777" w:rsidTr="00AD62BA">
        <w:tc>
          <w:tcPr>
            <w:tcW w:w="2802" w:type="dxa"/>
          </w:tcPr>
          <w:p w14:paraId="0FC27AEF" w14:textId="5DE4CD2F" w:rsidR="00F67750" w:rsidRPr="00147ACC" w:rsidRDefault="002A3AB6" w:rsidP="00F67750">
            <w:pPr>
              <w:rPr>
                <w:rFonts w:ascii="Arial Narrow" w:hAnsi="Arial Narrow" w:cs="Arial"/>
              </w:rPr>
            </w:pPr>
            <w:r w:rsidRPr="00147ACC">
              <w:rPr>
                <w:rFonts w:ascii="Arial Narrow" w:hAnsi="Arial Narrow" w:cs="Arial"/>
              </w:rPr>
              <w:t xml:space="preserve">In addition, the </w:t>
            </w:r>
            <w:r w:rsidR="00A9457A">
              <w:rPr>
                <w:rFonts w:ascii="Arial Narrow" w:hAnsi="Arial Narrow" w:cs="Arial"/>
              </w:rPr>
              <w:t>SEN</w:t>
            </w:r>
            <w:r w:rsidR="00BB0773">
              <w:rPr>
                <w:rFonts w:ascii="Arial Narrow" w:hAnsi="Arial Narrow" w:cs="Arial"/>
              </w:rPr>
              <w:t>D</w:t>
            </w:r>
            <w:r w:rsidR="00A9457A">
              <w:rPr>
                <w:rFonts w:ascii="Arial Narrow" w:hAnsi="Arial Narrow" w:cs="Arial"/>
              </w:rPr>
              <w:t>CO</w:t>
            </w:r>
            <w:r w:rsidR="00F67750" w:rsidRPr="00147ACC">
              <w:rPr>
                <w:rFonts w:ascii="Arial Narrow" w:hAnsi="Arial Narrow" w:cs="Arial"/>
              </w:rPr>
              <w:t xml:space="preserve"> might have experience of:</w:t>
            </w:r>
          </w:p>
          <w:p w14:paraId="2CF0AD87" w14:textId="77777777" w:rsidR="00845160" w:rsidRPr="00147ACC" w:rsidRDefault="00845160" w:rsidP="00DD39D1">
            <w:pPr>
              <w:rPr>
                <w:rFonts w:ascii="Arial Narrow" w:hAnsi="Arial Narrow" w:cs="Arial"/>
                <w:b/>
              </w:rPr>
            </w:pPr>
          </w:p>
        </w:tc>
        <w:tc>
          <w:tcPr>
            <w:tcW w:w="8079" w:type="dxa"/>
          </w:tcPr>
          <w:p w14:paraId="2E9E9526" w14:textId="3B3D3B1E" w:rsidR="0099765F" w:rsidRPr="0099765F" w:rsidRDefault="0099765F" w:rsidP="0099765F">
            <w:pPr>
              <w:pStyle w:val="ListParagraph"/>
              <w:numPr>
                <w:ilvl w:val="0"/>
                <w:numId w:val="20"/>
              </w:numPr>
              <w:ind w:left="360"/>
              <w:rPr>
                <w:rFonts w:ascii="Arial Narrow" w:hAnsi="Arial Narrow" w:cs="Arial"/>
              </w:rPr>
            </w:pPr>
            <w:r>
              <w:rPr>
                <w:rFonts w:ascii="Arial Narrow" w:hAnsi="Arial Narrow" w:cs="Arial"/>
              </w:rPr>
              <w:t xml:space="preserve">Teaching across the primary age range </w:t>
            </w:r>
          </w:p>
          <w:p w14:paraId="54D5F3AF" w14:textId="3CA8B117" w:rsidR="00F67750" w:rsidRPr="00147ACC" w:rsidRDefault="00F67750" w:rsidP="0099765F">
            <w:pPr>
              <w:pStyle w:val="ListParagraph"/>
              <w:numPr>
                <w:ilvl w:val="0"/>
                <w:numId w:val="20"/>
              </w:numPr>
              <w:ind w:left="360"/>
              <w:rPr>
                <w:rFonts w:ascii="Arial Narrow" w:hAnsi="Arial Narrow" w:cs="Arial"/>
              </w:rPr>
            </w:pPr>
            <w:r w:rsidRPr="00147ACC">
              <w:rPr>
                <w:rFonts w:ascii="Arial Narrow" w:hAnsi="Arial Narrow" w:cs="Arial"/>
              </w:rPr>
              <w:t>Working with childre</w:t>
            </w:r>
            <w:r w:rsidR="00083431" w:rsidRPr="00147ACC">
              <w:rPr>
                <w:rFonts w:ascii="Arial Narrow" w:hAnsi="Arial Narrow" w:cs="Arial"/>
              </w:rPr>
              <w:t>n from a variety of backgrounds</w:t>
            </w:r>
          </w:p>
          <w:p w14:paraId="2EF252D9" w14:textId="395F98A7" w:rsidR="00F67750" w:rsidRPr="00147ACC" w:rsidRDefault="00F67750" w:rsidP="0099765F">
            <w:pPr>
              <w:pStyle w:val="ListParagraph"/>
              <w:numPr>
                <w:ilvl w:val="0"/>
                <w:numId w:val="20"/>
              </w:numPr>
              <w:ind w:left="360"/>
              <w:rPr>
                <w:rFonts w:ascii="Arial Narrow" w:hAnsi="Arial Narrow" w:cs="Arial"/>
              </w:rPr>
            </w:pPr>
            <w:r w:rsidRPr="00147ACC">
              <w:rPr>
                <w:rFonts w:ascii="Arial Narrow" w:hAnsi="Arial Narrow" w:cs="Arial"/>
              </w:rPr>
              <w:t xml:space="preserve">The process of school development and improvement </w:t>
            </w:r>
            <w:r w:rsidR="00083431" w:rsidRPr="00147ACC">
              <w:rPr>
                <w:rFonts w:ascii="Arial Narrow" w:hAnsi="Arial Narrow" w:cs="Arial"/>
              </w:rPr>
              <w:t>planning</w:t>
            </w:r>
          </w:p>
          <w:p w14:paraId="283DCE0B" w14:textId="26C8D893" w:rsidR="00845160" w:rsidRPr="00147ACC" w:rsidRDefault="00F67750" w:rsidP="0099765F">
            <w:pPr>
              <w:pStyle w:val="ListParagraph"/>
              <w:numPr>
                <w:ilvl w:val="0"/>
                <w:numId w:val="20"/>
              </w:numPr>
              <w:ind w:left="360"/>
              <w:rPr>
                <w:rFonts w:ascii="Arial Narrow" w:hAnsi="Arial Narrow" w:cs="Arial"/>
              </w:rPr>
            </w:pPr>
            <w:r w:rsidRPr="00147ACC">
              <w:rPr>
                <w:rFonts w:ascii="Arial Narrow" w:hAnsi="Arial Narrow" w:cs="Arial"/>
              </w:rPr>
              <w:t>Successful staff recruit</w:t>
            </w:r>
            <w:r w:rsidR="002A3AB6" w:rsidRPr="00147ACC">
              <w:rPr>
                <w:rFonts w:ascii="Arial Narrow" w:hAnsi="Arial Narrow" w:cs="Arial"/>
              </w:rPr>
              <w:t>ment, appointment and induction</w:t>
            </w:r>
          </w:p>
        </w:tc>
        <w:tc>
          <w:tcPr>
            <w:tcW w:w="1134" w:type="dxa"/>
          </w:tcPr>
          <w:p w14:paraId="08C51099" w14:textId="7239E671" w:rsidR="0099765F" w:rsidRDefault="0099765F" w:rsidP="00DD39D1">
            <w:pPr>
              <w:rPr>
                <w:rFonts w:ascii="Arial Narrow" w:hAnsi="Arial Narrow" w:cs="Arial"/>
                <w:b/>
              </w:rPr>
            </w:pPr>
            <w:r>
              <w:rPr>
                <w:rFonts w:ascii="Arial Narrow" w:hAnsi="Arial Narrow" w:cs="Arial"/>
                <w:b/>
              </w:rPr>
              <w:t>Desirable</w:t>
            </w:r>
          </w:p>
          <w:p w14:paraId="5D73BDA0" w14:textId="11125EA1" w:rsidR="00845160" w:rsidRPr="00147ACC" w:rsidRDefault="00F67750" w:rsidP="00DD39D1">
            <w:pPr>
              <w:rPr>
                <w:rFonts w:ascii="Arial Narrow" w:hAnsi="Arial Narrow" w:cs="Arial"/>
                <w:b/>
              </w:rPr>
            </w:pPr>
            <w:r w:rsidRPr="00147ACC">
              <w:rPr>
                <w:rFonts w:ascii="Arial Narrow" w:hAnsi="Arial Narrow" w:cs="Arial"/>
                <w:b/>
              </w:rPr>
              <w:t>Desirable</w:t>
            </w:r>
          </w:p>
          <w:p w14:paraId="6004D3A6" w14:textId="77777777" w:rsidR="00F67750" w:rsidRPr="00147ACC" w:rsidRDefault="00F67750" w:rsidP="00DD39D1">
            <w:pPr>
              <w:rPr>
                <w:rFonts w:ascii="Arial Narrow" w:hAnsi="Arial Narrow" w:cs="Arial"/>
                <w:b/>
              </w:rPr>
            </w:pPr>
            <w:r w:rsidRPr="00147ACC">
              <w:rPr>
                <w:rFonts w:ascii="Arial Narrow" w:hAnsi="Arial Narrow" w:cs="Arial"/>
                <w:b/>
              </w:rPr>
              <w:t>Desirable</w:t>
            </w:r>
          </w:p>
          <w:p w14:paraId="661636BD" w14:textId="3805B7E4" w:rsidR="00F67750" w:rsidRPr="00147ACC" w:rsidRDefault="00F67750" w:rsidP="00DD39D1">
            <w:pPr>
              <w:rPr>
                <w:rFonts w:ascii="Arial Narrow" w:hAnsi="Arial Narrow" w:cs="Arial"/>
                <w:b/>
              </w:rPr>
            </w:pPr>
            <w:r w:rsidRPr="00147ACC">
              <w:rPr>
                <w:rFonts w:ascii="Arial Narrow" w:hAnsi="Arial Narrow" w:cs="Arial"/>
                <w:b/>
              </w:rPr>
              <w:t>Desirable</w:t>
            </w:r>
          </w:p>
        </w:tc>
        <w:tc>
          <w:tcPr>
            <w:tcW w:w="2268" w:type="dxa"/>
          </w:tcPr>
          <w:p w14:paraId="63EAB2A8" w14:textId="75F5D002" w:rsidR="0099765F" w:rsidRDefault="0099765F" w:rsidP="00DD39D1">
            <w:pPr>
              <w:rPr>
                <w:rFonts w:ascii="Arial Narrow" w:hAnsi="Arial Narrow" w:cs="Arial"/>
                <w:b/>
              </w:rPr>
            </w:pPr>
            <w:r w:rsidRPr="00147ACC">
              <w:rPr>
                <w:rFonts w:ascii="Arial Narrow" w:hAnsi="Arial Narrow" w:cs="Arial"/>
                <w:b/>
              </w:rPr>
              <w:t>Application/ Interview</w:t>
            </w:r>
          </w:p>
          <w:p w14:paraId="2F0ACD8B" w14:textId="0E6215CB" w:rsidR="00845160" w:rsidRPr="00147ACC" w:rsidRDefault="00F67750" w:rsidP="00DD39D1">
            <w:pPr>
              <w:rPr>
                <w:rFonts w:ascii="Arial Narrow" w:hAnsi="Arial Narrow" w:cs="Arial"/>
                <w:b/>
              </w:rPr>
            </w:pPr>
            <w:r w:rsidRPr="00147ACC">
              <w:rPr>
                <w:rFonts w:ascii="Arial Narrow" w:hAnsi="Arial Narrow" w:cs="Arial"/>
                <w:b/>
              </w:rPr>
              <w:t>Application/ Interview</w:t>
            </w:r>
          </w:p>
          <w:p w14:paraId="1069DEB7" w14:textId="77777777" w:rsidR="00F67750" w:rsidRPr="00147ACC" w:rsidRDefault="00F67750" w:rsidP="00DD39D1">
            <w:pPr>
              <w:rPr>
                <w:rFonts w:ascii="Arial Narrow" w:hAnsi="Arial Narrow" w:cs="Arial"/>
                <w:b/>
              </w:rPr>
            </w:pPr>
            <w:r w:rsidRPr="00147ACC">
              <w:rPr>
                <w:rFonts w:ascii="Arial Narrow" w:hAnsi="Arial Narrow" w:cs="Arial"/>
                <w:b/>
              </w:rPr>
              <w:t>Application/ Interview</w:t>
            </w:r>
          </w:p>
          <w:p w14:paraId="7D3EDA15" w14:textId="688DA60E" w:rsidR="00F67750" w:rsidRPr="00147ACC" w:rsidRDefault="00F67750" w:rsidP="00DD39D1">
            <w:pPr>
              <w:rPr>
                <w:rFonts w:ascii="Arial Narrow" w:hAnsi="Arial Narrow" w:cs="Arial"/>
                <w:b/>
              </w:rPr>
            </w:pPr>
            <w:r w:rsidRPr="00147ACC">
              <w:rPr>
                <w:rFonts w:ascii="Arial Narrow" w:hAnsi="Arial Narrow" w:cs="Arial"/>
                <w:b/>
              </w:rPr>
              <w:t>Application/ Interview</w:t>
            </w:r>
          </w:p>
        </w:tc>
      </w:tr>
      <w:tr w:rsidR="00AD62BA" w:rsidRPr="00147ACC" w14:paraId="20410975" w14:textId="77777777" w:rsidTr="00AD62BA">
        <w:tc>
          <w:tcPr>
            <w:tcW w:w="14283" w:type="dxa"/>
            <w:gridSpan w:val="4"/>
            <w:shd w:val="clear" w:color="auto" w:fill="D9D9D9" w:themeFill="background1" w:themeFillShade="D9"/>
          </w:tcPr>
          <w:p w14:paraId="3597EBE2" w14:textId="5CA87AB5" w:rsidR="00AD62BA" w:rsidRPr="00147ACC" w:rsidRDefault="00AD62BA" w:rsidP="00DD39D1">
            <w:pPr>
              <w:rPr>
                <w:rFonts w:ascii="Arial Narrow" w:hAnsi="Arial Narrow" w:cs="Arial"/>
                <w:b/>
              </w:rPr>
            </w:pPr>
            <w:r w:rsidRPr="00147ACC">
              <w:rPr>
                <w:rFonts w:ascii="Arial Narrow" w:hAnsi="Arial Narrow" w:cs="Arial"/>
                <w:b/>
              </w:rPr>
              <w:t>General and Specialist Knowledge</w:t>
            </w:r>
          </w:p>
        </w:tc>
      </w:tr>
      <w:tr w:rsidR="00845160" w:rsidRPr="00147ACC" w14:paraId="440CDBD3" w14:textId="77777777" w:rsidTr="00AD62BA">
        <w:tc>
          <w:tcPr>
            <w:tcW w:w="2802" w:type="dxa"/>
          </w:tcPr>
          <w:p w14:paraId="25047425" w14:textId="7BCE2999" w:rsidR="00F67750" w:rsidRPr="00147ACC" w:rsidRDefault="002A3AB6" w:rsidP="00F67750">
            <w:pPr>
              <w:rPr>
                <w:rFonts w:ascii="Arial Narrow" w:hAnsi="Arial Narrow" w:cs="Arial"/>
              </w:rPr>
            </w:pPr>
            <w:r w:rsidRPr="00147ACC">
              <w:rPr>
                <w:rFonts w:ascii="Arial Narrow" w:hAnsi="Arial Narrow" w:cs="Arial"/>
              </w:rPr>
              <w:t xml:space="preserve">The </w:t>
            </w:r>
            <w:r w:rsidR="00A9457A">
              <w:rPr>
                <w:rFonts w:ascii="Arial Narrow" w:hAnsi="Arial Narrow" w:cs="Arial"/>
              </w:rPr>
              <w:t>SEN</w:t>
            </w:r>
            <w:r w:rsidR="00BB0773">
              <w:rPr>
                <w:rFonts w:ascii="Arial Narrow" w:hAnsi="Arial Narrow" w:cs="Arial"/>
              </w:rPr>
              <w:t>D</w:t>
            </w:r>
            <w:r w:rsidR="00A9457A">
              <w:rPr>
                <w:rFonts w:ascii="Arial Narrow" w:hAnsi="Arial Narrow" w:cs="Arial"/>
              </w:rPr>
              <w:t>CO</w:t>
            </w:r>
            <w:r w:rsidR="00F67750" w:rsidRPr="00147ACC">
              <w:rPr>
                <w:rFonts w:ascii="Arial Narrow" w:hAnsi="Arial Narrow" w:cs="Arial"/>
              </w:rPr>
              <w:t xml:space="preserve"> </w:t>
            </w:r>
            <w:r w:rsidR="0099765F">
              <w:rPr>
                <w:rFonts w:ascii="Arial Narrow" w:hAnsi="Arial Narrow" w:cs="Arial"/>
              </w:rPr>
              <w:t>must</w:t>
            </w:r>
            <w:r w:rsidR="00F67750" w:rsidRPr="00147ACC">
              <w:rPr>
                <w:rFonts w:ascii="Arial Narrow" w:hAnsi="Arial Narrow" w:cs="Arial"/>
              </w:rPr>
              <w:t xml:space="preserve"> have </w:t>
            </w:r>
            <w:r w:rsidR="00AD62BA">
              <w:rPr>
                <w:rFonts w:ascii="Arial Narrow" w:hAnsi="Arial Narrow" w:cs="Arial"/>
              </w:rPr>
              <w:t xml:space="preserve">sound </w:t>
            </w:r>
            <w:r w:rsidR="00F67750" w:rsidRPr="00147ACC">
              <w:rPr>
                <w:rFonts w:ascii="Arial Narrow" w:hAnsi="Arial Narrow" w:cs="Arial"/>
              </w:rPr>
              <w:t>knowledge and understanding of:</w:t>
            </w:r>
          </w:p>
          <w:p w14:paraId="547C93E8" w14:textId="77777777" w:rsidR="00845160" w:rsidRPr="00147ACC" w:rsidRDefault="00845160" w:rsidP="00DD39D1">
            <w:pPr>
              <w:rPr>
                <w:rFonts w:ascii="Arial Narrow" w:hAnsi="Arial Narrow" w:cs="Arial"/>
                <w:b/>
              </w:rPr>
            </w:pPr>
          </w:p>
        </w:tc>
        <w:tc>
          <w:tcPr>
            <w:tcW w:w="8079" w:type="dxa"/>
          </w:tcPr>
          <w:p w14:paraId="4C479EC1" w14:textId="12C5B781" w:rsidR="00AD62BA" w:rsidRPr="00147ACC" w:rsidRDefault="00AD62BA" w:rsidP="0099765F">
            <w:pPr>
              <w:pStyle w:val="4Bulletedcopyblue"/>
              <w:numPr>
                <w:ilvl w:val="0"/>
                <w:numId w:val="31"/>
              </w:numPr>
              <w:spacing w:after="0"/>
              <w:ind w:left="360"/>
              <w:rPr>
                <w:rFonts w:ascii="Arial Narrow" w:hAnsi="Arial Narrow"/>
                <w:sz w:val="22"/>
                <w:szCs w:val="22"/>
                <w:lang w:val="en-GB"/>
              </w:rPr>
            </w:pPr>
            <w:r>
              <w:rPr>
                <w:rFonts w:ascii="Arial Narrow" w:hAnsi="Arial Narrow"/>
                <w:sz w:val="22"/>
                <w:szCs w:val="22"/>
                <w:lang w:val="en-GB"/>
              </w:rPr>
              <w:t>The</w:t>
            </w:r>
            <w:r w:rsidRPr="00147ACC">
              <w:rPr>
                <w:rFonts w:ascii="Arial Narrow" w:hAnsi="Arial Narrow"/>
                <w:sz w:val="22"/>
                <w:szCs w:val="22"/>
                <w:lang w:val="en-GB"/>
              </w:rPr>
              <w:t xml:space="preserve"> SEND Code of Practice</w:t>
            </w:r>
          </w:p>
          <w:p w14:paraId="72A22C8D" w14:textId="7C3AB814" w:rsidR="00AD62BA" w:rsidRPr="00147ACC" w:rsidRDefault="00AD62BA" w:rsidP="0099765F">
            <w:pPr>
              <w:pStyle w:val="4Bulletedcopyblue"/>
              <w:numPr>
                <w:ilvl w:val="0"/>
                <w:numId w:val="31"/>
              </w:numPr>
              <w:spacing w:after="0"/>
              <w:ind w:left="360"/>
              <w:rPr>
                <w:rFonts w:ascii="Arial Narrow" w:hAnsi="Arial Narrow"/>
                <w:sz w:val="22"/>
                <w:szCs w:val="22"/>
                <w:lang w:val="en-GB"/>
              </w:rPr>
            </w:pPr>
            <w:r w:rsidRPr="00147ACC">
              <w:rPr>
                <w:rFonts w:ascii="Arial Narrow" w:hAnsi="Arial Narrow"/>
                <w:sz w:val="22"/>
                <w:szCs w:val="22"/>
                <w:lang w:val="en-GB"/>
              </w:rPr>
              <w:t>‘</w:t>
            </w:r>
            <w:r>
              <w:rPr>
                <w:rFonts w:ascii="Arial Narrow" w:hAnsi="Arial Narrow"/>
                <w:sz w:val="22"/>
                <w:szCs w:val="22"/>
                <w:lang w:val="en-GB"/>
              </w:rPr>
              <w:t>Q</w:t>
            </w:r>
            <w:r w:rsidRPr="00147ACC">
              <w:rPr>
                <w:rFonts w:ascii="Arial Narrow" w:hAnsi="Arial Narrow"/>
                <w:sz w:val="22"/>
                <w:szCs w:val="22"/>
                <w:lang w:val="en-GB"/>
              </w:rPr>
              <w:t>uality first’ teaching, and of effective intervention strategies</w:t>
            </w:r>
          </w:p>
          <w:p w14:paraId="52940047" w14:textId="6505239C" w:rsidR="00AD62BA" w:rsidRPr="00147ACC" w:rsidRDefault="00AD62BA" w:rsidP="0099765F">
            <w:pPr>
              <w:pStyle w:val="4Bulletedcopyblue"/>
              <w:numPr>
                <w:ilvl w:val="0"/>
                <w:numId w:val="31"/>
              </w:numPr>
              <w:spacing w:after="0"/>
              <w:ind w:left="360"/>
              <w:rPr>
                <w:rFonts w:ascii="Arial Narrow" w:hAnsi="Arial Narrow"/>
                <w:sz w:val="22"/>
                <w:szCs w:val="22"/>
                <w:lang w:val="en-GB"/>
              </w:rPr>
            </w:pPr>
            <w:r>
              <w:rPr>
                <w:rFonts w:ascii="Arial Narrow" w:hAnsi="Arial Narrow"/>
                <w:sz w:val="22"/>
                <w:szCs w:val="22"/>
                <w:lang w:val="en-GB"/>
              </w:rPr>
              <w:t xml:space="preserve">The </w:t>
            </w:r>
            <w:r w:rsidRPr="00147ACC">
              <w:rPr>
                <w:rFonts w:ascii="Arial Narrow" w:hAnsi="Arial Narrow"/>
                <w:sz w:val="22"/>
                <w:szCs w:val="22"/>
                <w:lang w:val="en-GB"/>
              </w:rPr>
              <w:t>plan</w:t>
            </w:r>
            <w:r>
              <w:rPr>
                <w:rFonts w:ascii="Arial Narrow" w:hAnsi="Arial Narrow"/>
                <w:sz w:val="22"/>
                <w:szCs w:val="22"/>
                <w:lang w:val="en-GB"/>
              </w:rPr>
              <w:t>ning and</w:t>
            </w:r>
            <w:r w:rsidRPr="00147ACC">
              <w:rPr>
                <w:rFonts w:ascii="Arial Narrow" w:hAnsi="Arial Narrow"/>
                <w:sz w:val="22"/>
                <w:szCs w:val="22"/>
                <w:lang w:val="en-GB"/>
              </w:rPr>
              <w:t xml:space="preserve"> evaluat</w:t>
            </w:r>
            <w:r>
              <w:rPr>
                <w:rFonts w:ascii="Arial Narrow" w:hAnsi="Arial Narrow"/>
                <w:sz w:val="22"/>
                <w:szCs w:val="22"/>
                <w:lang w:val="en-GB"/>
              </w:rPr>
              <w:t>ion of</w:t>
            </w:r>
            <w:r w:rsidRPr="00147ACC">
              <w:rPr>
                <w:rFonts w:ascii="Arial Narrow" w:hAnsi="Arial Narrow"/>
                <w:sz w:val="22"/>
                <w:szCs w:val="22"/>
                <w:lang w:val="en-GB"/>
              </w:rPr>
              <w:t xml:space="preserve"> interventions</w:t>
            </w:r>
          </w:p>
          <w:p w14:paraId="12DB82BB" w14:textId="0FA89943" w:rsidR="00AD62BA" w:rsidRPr="00147ACC" w:rsidRDefault="00AD62BA" w:rsidP="0099765F">
            <w:pPr>
              <w:pStyle w:val="4Bulletedcopyblue"/>
              <w:numPr>
                <w:ilvl w:val="0"/>
                <w:numId w:val="31"/>
              </w:numPr>
              <w:spacing w:after="0"/>
              <w:ind w:left="360"/>
              <w:rPr>
                <w:rFonts w:ascii="Arial Narrow" w:hAnsi="Arial Narrow"/>
                <w:sz w:val="22"/>
                <w:szCs w:val="22"/>
                <w:lang w:val="en-GB"/>
              </w:rPr>
            </w:pPr>
            <w:r w:rsidRPr="00147ACC">
              <w:rPr>
                <w:rFonts w:ascii="Arial Narrow" w:hAnsi="Arial Narrow"/>
                <w:sz w:val="22"/>
                <w:szCs w:val="22"/>
                <w:lang w:val="en-GB"/>
              </w:rPr>
              <w:t>Data analysis, and the ability to use data to inform provision planning</w:t>
            </w:r>
          </w:p>
          <w:p w14:paraId="0A32F8BC" w14:textId="77777777" w:rsidR="00AD62BA" w:rsidRPr="00147ACC" w:rsidRDefault="00AD62BA" w:rsidP="0099765F">
            <w:pPr>
              <w:pStyle w:val="4Bulletedcopyblue"/>
              <w:numPr>
                <w:ilvl w:val="0"/>
                <w:numId w:val="31"/>
              </w:numPr>
              <w:spacing w:after="0"/>
              <w:ind w:left="360"/>
              <w:rPr>
                <w:rFonts w:ascii="Arial Narrow" w:hAnsi="Arial Narrow"/>
                <w:sz w:val="22"/>
                <w:szCs w:val="22"/>
                <w:lang w:val="en-GB"/>
              </w:rPr>
            </w:pPr>
            <w:r w:rsidRPr="00147ACC">
              <w:rPr>
                <w:rFonts w:ascii="Arial Narrow" w:hAnsi="Arial Narrow"/>
                <w:sz w:val="22"/>
                <w:szCs w:val="22"/>
                <w:lang w:val="en-GB"/>
              </w:rPr>
              <w:t>Effective communication and interpersonal skills</w:t>
            </w:r>
          </w:p>
          <w:p w14:paraId="33688D8E" w14:textId="77777777" w:rsidR="00AD62BA" w:rsidRPr="00147ACC" w:rsidRDefault="00AD62BA" w:rsidP="0099765F">
            <w:pPr>
              <w:pStyle w:val="4Bulletedcopyblue"/>
              <w:numPr>
                <w:ilvl w:val="0"/>
                <w:numId w:val="31"/>
              </w:numPr>
              <w:spacing w:after="0"/>
              <w:ind w:left="360"/>
              <w:rPr>
                <w:rFonts w:ascii="Arial Narrow" w:hAnsi="Arial Narrow"/>
                <w:sz w:val="22"/>
                <w:szCs w:val="22"/>
                <w:lang w:val="en-GB"/>
              </w:rPr>
            </w:pPr>
            <w:r w:rsidRPr="00147ACC">
              <w:rPr>
                <w:rFonts w:ascii="Arial Narrow" w:hAnsi="Arial Narrow"/>
                <w:sz w:val="22"/>
                <w:szCs w:val="22"/>
                <w:lang w:val="en-GB"/>
              </w:rPr>
              <w:t>Ability to influence and negotiate</w:t>
            </w:r>
          </w:p>
          <w:p w14:paraId="57249199" w14:textId="3AA3B79B" w:rsidR="00AD62BA" w:rsidRPr="00AD62BA" w:rsidRDefault="00AD62BA" w:rsidP="0099765F">
            <w:pPr>
              <w:pStyle w:val="ListParagraph"/>
              <w:numPr>
                <w:ilvl w:val="0"/>
                <w:numId w:val="18"/>
              </w:numPr>
              <w:ind w:left="360"/>
              <w:rPr>
                <w:rFonts w:ascii="Arial Narrow" w:hAnsi="Arial Narrow" w:cs="Arial"/>
              </w:rPr>
            </w:pPr>
            <w:r w:rsidRPr="00147ACC">
              <w:rPr>
                <w:rFonts w:ascii="Arial Narrow" w:hAnsi="Arial Narrow"/>
                <w:lang w:val="en-GB"/>
              </w:rPr>
              <w:t>Good record-keeping skills</w:t>
            </w:r>
          </w:p>
          <w:p w14:paraId="4A43106F" w14:textId="23A80598" w:rsidR="00845160" w:rsidRPr="0099765F" w:rsidRDefault="00F67750" w:rsidP="0099765F">
            <w:pPr>
              <w:pStyle w:val="ListParagraph"/>
              <w:numPr>
                <w:ilvl w:val="0"/>
                <w:numId w:val="18"/>
              </w:numPr>
              <w:ind w:left="360"/>
              <w:rPr>
                <w:rFonts w:ascii="Arial Narrow" w:hAnsi="Arial Narrow" w:cs="Arial"/>
              </w:rPr>
            </w:pPr>
            <w:r w:rsidRPr="00147ACC">
              <w:rPr>
                <w:rFonts w:ascii="Arial Narrow" w:hAnsi="Arial Narrow" w:cs="Arial"/>
              </w:rPr>
              <w:t xml:space="preserve">Planning for the delivery of a broad and balanced curriculum which </w:t>
            </w:r>
            <w:r w:rsidR="00083431" w:rsidRPr="00147ACC">
              <w:rPr>
                <w:rFonts w:ascii="Arial Narrow" w:hAnsi="Arial Narrow" w:cs="Arial"/>
              </w:rPr>
              <w:t>meets the needs of all learners</w:t>
            </w:r>
          </w:p>
        </w:tc>
        <w:tc>
          <w:tcPr>
            <w:tcW w:w="1134" w:type="dxa"/>
          </w:tcPr>
          <w:p w14:paraId="26C1A8AF" w14:textId="77777777" w:rsidR="00F67750" w:rsidRPr="00147ACC" w:rsidRDefault="00F67750" w:rsidP="00F67750">
            <w:pPr>
              <w:rPr>
                <w:rFonts w:ascii="Arial Narrow" w:hAnsi="Arial Narrow" w:cs="Arial"/>
                <w:b/>
              </w:rPr>
            </w:pPr>
            <w:r w:rsidRPr="00147ACC">
              <w:rPr>
                <w:rFonts w:ascii="Arial Narrow" w:hAnsi="Arial Narrow" w:cs="Arial"/>
                <w:b/>
              </w:rPr>
              <w:t>Essential</w:t>
            </w:r>
          </w:p>
          <w:p w14:paraId="1E08050C" w14:textId="77777777" w:rsidR="00F67750" w:rsidRPr="00147ACC" w:rsidRDefault="00F67750" w:rsidP="00F67750">
            <w:pPr>
              <w:rPr>
                <w:rFonts w:ascii="Arial Narrow" w:hAnsi="Arial Narrow" w:cs="Arial"/>
                <w:b/>
              </w:rPr>
            </w:pPr>
            <w:r w:rsidRPr="00147ACC">
              <w:rPr>
                <w:rFonts w:ascii="Arial Narrow" w:hAnsi="Arial Narrow" w:cs="Arial"/>
                <w:b/>
              </w:rPr>
              <w:t>Essential</w:t>
            </w:r>
          </w:p>
          <w:p w14:paraId="6A3F3316" w14:textId="448B8DCC" w:rsidR="00F67750" w:rsidRPr="00147ACC" w:rsidRDefault="00F67750" w:rsidP="00F67750">
            <w:pPr>
              <w:rPr>
                <w:rFonts w:ascii="Arial Narrow" w:hAnsi="Arial Narrow" w:cs="Arial"/>
                <w:b/>
              </w:rPr>
            </w:pPr>
            <w:r w:rsidRPr="00147ACC">
              <w:rPr>
                <w:rFonts w:ascii="Arial Narrow" w:hAnsi="Arial Narrow" w:cs="Arial"/>
                <w:b/>
              </w:rPr>
              <w:t>Essential</w:t>
            </w:r>
          </w:p>
          <w:p w14:paraId="5270E7AD" w14:textId="77777777" w:rsidR="00F67750" w:rsidRPr="00147ACC" w:rsidRDefault="00F67750" w:rsidP="00F67750">
            <w:pPr>
              <w:rPr>
                <w:rFonts w:ascii="Arial Narrow" w:hAnsi="Arial Narrow" w:cs="Arial"/>
                <w:b/>
              </w:rPr>
            </w:pPr>
            <w:r w:rsidRPr="00147ACC">
              <w:rPr>
                <w:rFonts w:ascii="Arial Narrow" w:hAnsi="Arial Narrow" w:cs="Arial"/>
                <w:b/>
              </w:rPr>
              <w:t>Essential</w:t>
            </w:r>
          </w:p>
          <w:p w14:paraId="5B753C33" w14:textId="77777777" w:rsidR="00F67750" w:rsidRDefault="00F67750" w:rsidP="00DD39D1">
            <w:pPr>
              <w:rPr>
                <w:rFonts w:ascii="Arial Narrow" w:hAnsi="Arial Narrow" w:cs="Arial"/>
                <w:b/>
              </w:rPr>
            </w:pPr>
            <w:r w:rsidRPr="00147ACC">
              <w:rPr>
                <w:rFonts w:ascii="Arial Narrow" w:hAnsi="Arial Narrow" w:cs="Arial"/>
                <w:b/>
              </w:rPr>
              <w:t>Essential</w:t>
            </w:r>
          </w:p>
          <w:p w14:paraId="1E7E9AAB" w14:textId="77777777" w:rsidR="0099765F" w:rsidRDefault="0099765F" w:rsidP="00DD39D1">
            <w:pPr>
              <w:rPr>
                <w:rFonts w:ascii="Arial Narrow" w:hAnsi="Arial Narrow" w:cs="Arial"/>
                <w:b/>
              </w:rPr>
            </w:pPr>
            <w:r>
              <w:rPr>
                <w:rFonts w:ascii="Arial Narrow" w:hAnsi="Arial Narrow" w:cs="Arial"/>
                <w:b/>
              </w:rPr>
              <w:t>E</w:t>
            </w:r>
            <w:r w:rsidRPr="00147ACC">
              <w:rPr>
                <w:rFonts w:ascii="Arial Narrow" w:hAnsi="Arial Narrow" w:cs="Arial"/>
                <w:b/>
              </w:rPr>
              <w:t>ssential</w:t>
            </w:r>
          </w:p>
          <w:p w14:paraId="156EC886" w14:textId="77777777" w:rsidR="0099765F" w:rsidRDefault="0099765F" w:rsidP="00DD39D1">
            <w:pPr>
              <w:rPr>
                <w:rFonts w:ascii="Arial Narrow" w:hAnsi="Arial Narrow" w:cs="Arial"/>
                <w:b/>
              </w:rPr>
            </w:pPr>
            <w:r>
              <w:rPr>
                <w:rFonts w:ascii="Arial Narrow" w:hAnsi="Arial Narrow" w:cs="Arial"/>
                <w:b/>
              </w:rPr>
              <w:t>Essential</w:t>
            </w:r>
          </w:p>
          <w:p w14:paraId="300176D5" w14:textId="77777777" w:rsidR="0099765F" w:rsidRDefault="0099765F" w:rsidP="00DD39D1">
            <w:pPr>
              <w:rPr>
                <w:rFonts w:ascii="Arial Narrow" w:hAnsi="Arial Narrow" w:cs="Arial"/>
                <w:b/>
              </w:rPr>
            </w:pPr>
            <w:r>
              <w:rPr>
                <w:rFonts w:ascii="Arial Narrow" w:hAnsi="Arial Narrow" w:cs="Arial"/>
                <w:b/>
              </w:rPr>
              <w:t>Essential</w:t>
            </w:r>
          </w:p>
          <w:p w14:paraId="09DA5469" w14:textId="4D81F850" w:rsidR="0099765F" w:rsidRPr="00147ACC" w:rsidRDefault="0099765F" w:rsidP="00DD39D1">
            <w:pPr>
              <w:rPr>
                <w:rFonts w:ascii="Arial Narrow" w:hAnsi="Arial Narrow" w:cs="Arial"/>
                <w:b/>
              </w:rPr>
            </w:pPr>
          </w:p>
        </w:tc>
        <w:tc>
          <w:tcPr>
            <w:tcW w:w="2268" w:type="dxa"/>
          </w:tcPr>
          <w:p w14:paraId="168010C4" w14:textId="77777777" w:rsidR="00845160" w:rsidRPr="00147ACC" w:rsidRDefault="00F67750" w:rsidP="00DD39D1">
            <w:pPr>
              <w:rPr>
                <w:rFonts w:ascii="Arial Narrow" w:hAnsi="Arial Narrow" w:cs="Arial"/>
                <w:b/>
              </w:rPr>
            </w:pPr>
            <w:r w:rsidRPr="00147ACC">
              <w:rPr>
                <w:rFonts w:ascii="Arial Narrow" w:hAnsi="Arial Narrow" w:cs="Arial"/>
                <w:b/>
              </w:rPr>
              <w:t>Application/ Interview</w:t>
            </w:r>
          </w:p>
          <w:p w14:paraId="29581439" w14:textId="77777777" w:rsidR="00F67750" w:rsidRPr="00147ACC" w:rsidRDefault="00F67750" w:rsidP="00DD39D1">
            <w:pPr>
              <w:rPr>
                <w:rFonts w:ascii="Arial Narrow" w:hAnsi="Arial Narrow" w:cs="Arial"/>
                <w:b/>
              </w:rPr>
            </w:pPr>
            <w:r w:rsidRPr="00147ACC">
              <w:rPr>
                <w:rFonts w:ascii="Arial Narrow" w:hAnsi="Arial Narrow" w:cs="Arial"/>
                <w:b/>
              </w:rPr>
              <w:t>Application/ Interview</w:t>
            </w:r>
          </w:p>
          <w:p w14:paraId="4FD5657A" w14:textId="38CB9EF4" w:rsidR="00F67750" w:rsidRPr="00147ACC" w:rsidRDefault="00F67750" w:rsidP="00DD39D1">
            <w:pPr>
              <w:rPr>
                <w:rFonts w:ascii="Arial Narrow" w:hAnsi="Arial Narrow" w:cs="Arial"/>
                <w:b/>
              </w:rPr>
            </w:pPr>
            <w:r w:rsidRPr="00147ACC">
              <w:rPr>
                <w:rFonts w:ascii="Arial Narrow" w:hAnsi="Arial Narrow" w:cs="Arial"/>
                <w:b/>
              </w:rPr>
              <w:t>Application/ Interview</w:t>
            </w:r>
          </w:p>
          <w:p w14:paraId="33DEBF6A" w14:textId="77777777" w:rsidR="00F67750" w:rsidRPr="00147ACC" w:rsidRDefault="00F67750" w:rsidP="00DD39D1">
            <w:pPr>
              <w:rPr>
                <w:rFonts w:ascii="Arial Narrow" w:hAnsi="Arial Narrow" w:cs="Arial"/>
                <w:b/>
              </w:rPr>
            </w:pPr>
            <w:r w:rsidRPr="00147ACC">
              <w:rPr>
                <w:rFonts w:ascii="Arial Narrow" w:hAnsi="Arial Narrow" w:cs="Arial"/>
                <w:b/>
              </w:rPr>
              <w:t>Application/ Interview</w:t>
            </w:r>
          </w:p>
          <w:p w14:paraId="01940174" w14:textId="77777777" w:rsidR="00F67750" w:rsidRDefault="00F67750" w:rsidP="00DD39D1">
            <w:pPr>
              <w:rPr>
                <w:rFonts w:ascii="Arial Narrow" w:hAnsi="Arial Narrow" w:cs="Arial"/>
                <w:b/>
              </w:rPr>
            </w:pPr>
            <w:r w:rsidRPr="00147ACC">
              <w:rPr>
                <w:rFonts w:ascii="Arial Narrow" w:hAnsi="Arial Narrow" w:cs="Arial"/>
                <w:b/>
              </w:rPr>
              <w:t>Application/ Interview</w:t>
            </w:r>
          </w:p>
          <w:p w14:paraId="22D07EDD" w14:textId="77777777" w:rsidR="0099765F" w:rsidRDefault="0099765F" w:rsidP="00DD39D1">
            <w:pPr>
              <w:rPr>
                <w:rFonts w:ascii="Arial Narrow" w:hAnsi="Arial Narrow" w:cs="Arial"/>
                <w:b/>
              </w:rPr>
            </w:pPr>
            <w:r w:rsidRPr="00147ACC">
              <w:rPr>
                <w:rFonts w:ascii="Arial Narrow" w:hAnsi="Arial Narrow" w:cs="Arial"/>
                <w:b/>
              </w:rPr>
              <w:t>Application/ Interview</w:t>
            </w:r>
          </w:p>
          <w:p w14:paraId="207BB9DE" w14:textId="77777777" w:rsidR="0099765F" w:rsidRDefault="0099765F" w:rsidP="00DD39D1">
            <w:pPr>
              <w:rPr>
                <w:rFonts w:ascii="Arial Narrow" w:hAnsi="Arial Narrow" w:cs="Arial"/>
                <w:b/>
              </w:rPr>
            </w:pPr>
            <w:r w:rsidRPr="00147ACC">
              <w:rPr>
                <w:rFonts w:ascii="Arial Narrow" w:hAnsi="Arial Narrow" w:cs="Arial"/>
                <w:b/>
              </w:rPr>
              <w:t>Application/ Interview</w:t>
            </w:r>
          </w:p>
          <w:p w14:paraId="41BA3357" w14:textId="77777777" w:rsidR="0099765F" w:rsidRDefault="0099765F" w:rsidP="00DD39D1">
            <w:pPr>
              <w:rPr>
                <w:rFonts w:ascii="Arial Narrow" w:hAnsi="Arial Narrow" w:cs="Arial"/>
                <w:b/>
              </w:rPr>
            </w:pPr>
            <w:r w:rsidRPr="00147ACC">
              <w:rPr>
                <w:rFonts w:ascii="Arial Narrow" w:hAnsi="Arial Narrow" w:cs="Arial"/>
                <w:b/>
              </w:rPr>
              <w:t>Application/ Interview</w:t>
            </w:r>
          </w:p>
          <w:p w14:paraId="17E4EAB5" w14:textId="7FEB641E" w:rsidR="0099765F" w:rsidRPr="00147ACC" w:rsidRDefault="0099765F" w:rsidP="00DD39D1">
            <w:pPr>
              <w:rPr>
                <w:rFonts w:ascii="Arial Narrow" w:hAnsi="Arial Narrow" w:cs="Arial"/>
                <w:b/>
              </w:rPr>
            </w:pPr>
          </w:p>
        </w:tc>
      </w:tr>
      <w:tr w:rsidR="0099765F" w:rsidRPr="00147ACC" w14:paraId="3DD1CF9C" w14:textId="77777777" w:rsidTr="00AD62BA">
        <w:tc>
          <w:tcPr>
            <w:tcW w:w="2802" w:type="dxa"/>
          </w:tcPr>
          <w:p w14:paraId="42B41138" w14:textId="1B978EEB" w:rsidR="0099765F" w:rsidRPr="00147ACC" w:rsidRDefault="0099765F" w:rsidP="0099765F">
            <w:pPr>
              <w:rPr>
                <w:rFonts w:ascii="Arial Narrow" w:hAnsi="Arial Narrow" w:cs="Arial"/>
              </w:rPr>
            </w:pPr>
            <w:r w:rsidRPr="00147ACC">
              <w:rPr>
                <w:rFonts w:ascii="Arial Narrow" w:hAnsi="Arial Narrow" w:cs="Arial"/>
              </w:rPr>
              <w:t xml:space="preserve">In addition, the </w:t>
            </w:r>
            <w:r>
              <w:rPr>
                <w:rFonts w:ascii="Arial Narrow" w:hAnsi="Arial Narrow" w:cs="Arial"/>
              </w:rPr>
              <w:t>SEN</w:t>
            </w:r>
            <w:r w:rsidR="00BB0773">
              <w:rPr>
                <w:rFonts w:ascii="Arial Narrow" w:hAnsi="Arial Narrow" w:cs="Arial"/>
              </w:rPr>
              <w:t>D</w:t>
            </w:r>
            <w:r>
              <w:rPr>
                <w:rFonts w:ascii="Arial Narrow" w:hAnsi="Arial Narrow" w:cs="Arial"/>
              </w:rPr>
              <w:t xml:space="preserve">CO </w:t>
            </w:r>
            <w:r w:rsidRPr="00147ACC">
              <w:rPr>
                <w:rFonts w:ascii="Arial Narrow" w:hAnsi="Arial Narrow" w:cs="Arial"/>
              </w:rPr>
              <w:t>might also have knowledge and understanding of:</w:t>
            </w:r>
          </w:p>
        </w:tc>
        <w:tc>
          <w:tcPr>
            <w:tcW w:w="8079" w:type="dxa"/>
          </w:tcPr>
          <w:p w14:paraId="0A986533" w14:textId="19E40F40" w:rsidR="0099765F" w:rsidRPr="00147ACC" w:rsidRDefault="0099765F" w:rsidP="0099765F">
            <w:pPr>
              <w:pStyle w:val="ListParagraph"/>
              <w:numPr>
                <w:ilvl w:val="0"/>
                <w:numId w:val="19"/>
              </w:numPr>
              <w:ind w:left="360"/>
              <w:rPr>
                <w:rFonts w:ascii="Arial Narrow" w:hAnsi="Arial Narrow" w:cs="Arial"/>
              </w:rPr>
            </w:pPr>
            <w:r w:rsidRPr="00147ACC">
              <w:rPr>
                <w:rFonts w:ascii="Arial Narrow" w:hAnsi="Arial Narrow" w:cs="Arial"/>
              </w:rPr>
              <w:t>Current theories of teaching and learning</w:t>
            </w:r>
          </w:p>
          <w:p w14:paraId="4408043D" w14:textId="77777777" w:rsidR="0099765F" w:rsidRDefault="0099765F" w:rsidP="0099765F">
            <w:pPr>
              <w:pStyle w:val="ListParagraph"/>
              <w:numPr>
                <w:ilvl w:val="0"/>
                <w:numId w:val="19"/>
              </w:numPr>
              <w:ind w:left="360"/>
              <w:rPr>
                <w:rFonts w:ascii="Arial Narrow" w:hAnsi="Arial Narrow" w:cs="Arial"/>
              </w:rPr>
            </w:pPr>
            <w:r w:rsidRPr="00147ACC">
              <w:rPr>
                <w:rFonts w:ascii="Arial Narrow" w:hAnsi="Arial Narrow" w:cs="Arial"/>
              </w:rPr>
              <w:t>The principles of community education and parental involvement</w:t>
            </w:r>
          </w:p>
          <w:p w14:paraId="05E3C54F" w14:textId="77777777" w:rsidR="0099765F" w:rsidRPr="00147ACC" w:rsidRDefault="0099765F" w:rsidP="0099765F">
            <w:pPr>
              <w:pStyle w:val="ListParagraph"/>
              <w:numPr>
                <w:ilvl w:val="0"/>
                <w:numId w:val="19"/>
              </w:numPr>
              <w:ind w:left="360"/>
              <w:rPr>
                <w:rFonts w:ascii="Arial Narrow" w:hAnsi="Arial Narrow" w:cs="Arial"/>
              </w:rPr>
            </w:pPr>
            <w:r w:rsidRPr="00147ACC">
              <w:rPr>
                <w:rFonts w:ascii="Arial Narrow" w:hAnsi="Arial Narrow" w:cs="Arial"/>
              </w:rPr>
              <w:t>Staff development and Performance Management</w:t>
            </w:r>
          </w:p>
          <w:p w14:paraId="11057886" w14:textId="0AAA1CD6" w:rsidR="0099765F" w:rsidRPr="00147ACC" w:rsidRDefault="0099765F" w:rsidP="0099765F">
            <w:pPr>
              <w:pStyle w:val="ListParagraph"/>
              <w:numPr>
                <w:ilvl w:val="0"/>
                <w:numId w:val="19"/>
              </w:numPr>
              <w:ind w:left="360"/>
              <w:rPr>
                <w:rFonts w:ascii="Arial Narrow" w:hAnsi="Arial Narrow" w:cs="Arial"/>
              </w:rPr>
            </w:pPr>
            <w:r w:rsidRPr="00147ACC">
              <w:rPr>
                <w:rFonts w:ascii="Arial Narrow" w:hAnsi="Arial Narrow" w:cs="Arial"/>
              </w:rPr>
              <w:t>Monitoring and assessment across a phase or key stage</w:t>
            </w:r>
          </w:p>
        </w:tc>
        <w:tc>
          <w:tcPr>
            <w:tcW w:w="1134" w:type="dxa"/>
          </w:tcPr>
          <w:p w14:paraId="18DFBBA9" w14:textId="77777777" w:rsidR="0099765F" w:rsidRPr="00147ACC" w:rsidRDefault="0099765F" w:rsidP="0099765F">
            <w:pPr>
              <w:rPr>
                <w:rFonts w:ascii="Arial Narrow" w:hAnsi="Arial Narrow" w:cs="Arial"/>
                <w:b/>
              </w:rPr>
            </w:pPr>
            <w:r w:rsidRPr="00147ACC">
              <w:rPr>
                <w:rFonts w:ascii="Arial Narrow" w:hAnsi="Arial Narrow" w:cs="Arial"/>
                <w:b/>
              </w:rPr>
              <w:t>Desirable</w:t>
            </w:r>
          </w:p>
          <w:p w14:paraId="7A4243E8" w14:textId="77777777" w:rsidR="0099765F" w:rsidRDefault="0099765F" w:rsidP="0099765F">
            <w:pPr>
              <w:rPr>
                <w:rFonts w:ascii="Arial Narrow" w:hAnsi="Arial Narrow" w:cs="Arial"/>
                <w:b/>
              </w:rPr>
            </w:pPr>
            <w:r w:rsidRPr="00147ACC">
              <w:rPr>
                <w:rFonts w:ascii="Arial Narrow" w:hAnsi="Arial Narrow" w:cs="Arial"/>
                <w:b/>
              </w:rPr>
              <w:t>Desirable</w:t>
            </w:r>
          </w:p>
          <w:p w14:paraId="5015F9D3" w14:textId="77777777" w:rsidR="0099765F" w:rsidRDefault="0099765F" w:rsidP="0099765F">
            <w:pPr>
              <w:rPr>
                <w:rFonts w:ascii="Arial Narrow" w:hAnsi="Arial Narrow" w:cs="Arial"/>
                <w:b/>
              </w:rPr>
            </w:pPr>
            <w:r>
              <w:rPr>
                <w:rFonts w:ascii="Arial Narrow" w:hAnsi="Arial Narrow" w:cs="Arial"/>
                <w:b/>
              </w:rPr>
              <w:t>Desirable</w:t>
            </w:r>
          </w:p>
          <w:p w14:paraId="19ED64BB" w14:textId="761DFE92" w:rsidR="0099765F" w:rsidRPr="00147ACC" w:rsidRDefault="0099765F" w:rsidP="0099765F">
            <w:pPr>
              <w:rPr>
                <w:rFonts w:ascii="Arial Narrow" w:hAnsi="Arial Narrow" w:cs="Arial"/>
                <w:b/>
              </w:rPr>
            </w:pPr>
            <w:r>
              <w:rPr>
                <w:rFonts w:ascii="Arial Narrow" w:hAnsi="Arial Narrow" w:cs="Arial"/>
                <w:b/>
              </w:rPr>
              <w:t>Desirable</w:t>
            </w:r>
          </w:p>
        </w:tc>
        <w:tc>
          <w:tcPr>
            <w:tcW w:w="2268" w:type="dxa"/>
          </w:tcPr>
          <w:p w14:paraId="64333953" w14:textId="77777777" w:rsidR="0099765F" w:rsidRPr="00147ACC" w:rsidRDefault="0099765F" w:rsidP="0099765F">
            <w:pPr>
              <w:rPr>
                <w:rFonts w:ascii="Arial Narrow" w:hAnsi="Arial Narrow" w:cs="Arial"/>
                <w:b/>
              </w:rPr>
            </w:pPr>
            <w:r w:rsidRPr="00147ACC">
              <w:rPr>
                <w:rFonts w:ascii="Arial Narrow" w:hAnsi="Arial Narrow" w:cs="Arial"/>
                <w:b/>
              </w:rPr>
              <w:t>Application/ Interview</w:t>
            </w:r>
          </w:p>
          <w:p w14:paraId="5B17242C" w14:textId="77777777" w:rsidR="0099765F" w:rsidRDefault="0099765F" w:rsidP="0099765F">
            <w:pPr>
              <w:rPr>
                <w:rFonts w:ascii="Arial Narrow" w:hAnsi="Arial Narrow" w:cs="Arial"/>
                <w:b/>
              </w:rPr>
            </w:pPr>
            <w:r w:rsidRPr="00147ACC">
              <w:rPr>
                <w:rFonts w:ascii="Arial Narrow" w:hAnsi="Arial Narrow" w:cs="Arial"/>
                <w:b/>
              </w:rPr>
              <w:t>Application/ Interview</w:t>
            </w:r>
          </w:p>
          <w:p w14:paraId="4C60FDC6" w14:textId="77777777" w:rsidR="0099765F" w:rsidRDefault="0099765F" w:rsidP="0099765F">
            <w:pPr>
              <w:rPr>
                <w:rFonts w:ascii="Arial Narrow" w:hAnsi="Arial Narrow" w:cs="Arial"/>
                <w:b/>
              </w:rPr>
            </w:pPr>
            <w:r>
              <w:rPr>
                <w:rFonts w:ascii="Arial Narrow" w:hAnsi="Arial Narrow" w:cs="Arial"/>
                <w:b/>
              </w:rPr>
              <w:t>Application/Interview</w:t>
            </w:r>
          </w:p>
          <w:p w14:paraId="433E0850" w14:textId="74881F95" w:rsidR="0099765F" w:rsidRPr="00147ACC" w:rsidRDefault="0099765F" w:rsidP="0099765F">
            <w:pPr>
              <w:rPr>
                <w:rFonts w:ascii="Arial Narrow" w:hAnsi="Arial Narrow" w:cs="Arial"/>
                <w:b/>
              </w:rPr>
            </w:pPr>
            <w:r>
              <w:rPr>
                <w:rFonts w:ascii="Arial Narrow" w:hAnsi="Arial Narrow" w:cs="Arial"/>
                <w:b/>
              </w:rPr>
              <w:t xml:space="preserve">Application/Interview </w:t>
            </w:r>
          </w:p>
        </w:tc>
      </w:tr>
    </w:tbl>
    <w:p w14:paraId="34DABA77" w14:textId="77777777" w:rsidR="00AD62BA" w:rsidRDefault="00AD62BA">
      <w:r>
        <w:br w:type="page"/>
      </w:r>
    </w:p>
    <w:tbl>
      <w:tblPr>
        <w:tblStyle w:val="TableGrid"/>
        <w:tblW w:w="21087" w:type="dxa"/>
        <w:tblLook w:val="04A0" w:firstRow="1" w:lastRow="0" w:firstColumn="1" w:lastColumn="0" w:noHBand="0" w:noVBand="1"/>
      </w:tblPr>
      <w:tblGrid>
        <w:gridCol w:w="2802"/>
        <w:gridCol w:w="8079"/>
        <w:gridCol w:w="1134"/>
        <w:gridCol w:w="2268"/>
        <w:gridCol w:w="2268"/>
        <w:gridCol w:w="2268"/>
        <w:gridCol w:w="2268"/>
      </w:tblGrid>
      <w:tr w:rsidR="00AD62BA" w:rsidRPr="00147ACC" w14:paraId="7E603851" w14:textId="77777777" w:rsidTr="00AD62BA">
        <w:trPr>
          <w:gridAfter w:val="3"/>
          <w:wAfter w:w="6804" w:type="dxa"/>
        </w:trPr>
        <w:tc>
          <w:tcPr>
            <w:tcW w:w="14283" w:type="dxa"/>
            <w:gridSpan w:val="4"/>
            <w:shd w:val="clear" w:color="auto" w:fill="D9D9D9" w:themeFill="background1" w:themeFillShade="D9"/>
          </w:tcPr>
          <w:p w14:paraId="4609BB38" w14:textId="002C0C26" w:rsidR="00AD62BA" w:rsidRPr="00147ACC" w:rsidRDefault="00AD62BA" w:rsidP="00DD39D1">
            <w:pPr>
              <w:rPr>
                <w:rFonts w:ascii="Arial Narrow" w:hAnsi="Arial Narrow" w:cs="Arial"/>
                <w:b/>
              </w:rPr>
            </w:pPr>
            <w:r w:rsidRPr="00147ACC">
              <w:rPr>
                <w:rFonts w:ascii="Arial Narrow" w:hAnsi="Arial Narrow" w:cs="Arial"/>
                <w:b/>
              </w:rPr>
              <w:lastRenderedPageBreak/>
              <w:t>Skills and Abilities</w:t>
            </w:r>
          </w:p>
        </w:tc>
      </w:tr>
      <w:tr w:rsidR="00845160" w:rsidRPr="00147ACC" w14:paraId="45388E4D" w14:textId="77777777" w:rsidTr="00AD62BA">
        <w:trPr>
          <w:gridAfter w:val="3"/>
          <w:wAfter w:w="6804" w:type="dxa"/>
        </w:trPr>
        <w:tc>
          <w:tcPr>
            <w:tcW w:w="2802" w:type="dxa"/>
          </w:tcPr>
          <w:p w14:paraId="408ACB12" w14:textId="3C4A153F" w:rsidR="00845160" w:rsidRPr="00147ACC" w:rsidRDefault="002A3AB6" w:rsidP="00DD39D1">
            <w:pPr>
              <w:rPr>
                <w:rFonts w:ascii="Arial Narrow" w:hAnsi="Arial Narrow" w:cs="Arial"/>
              </w:rPr>
            </w:pPr>
            <w:r w:rsidRPr="00147ACC">
              <w:rPr>
                <w:rFonts w:ascii="Arial Narrow" w:hAnsi="Arial Narrow" w:cs="Arial"/>
              </w:rPr>
              <w:t xml:space="preserve">The </w:t>
            </w:r>
            <w:r w:rsidR="00A9457A">
              <w:rPr>
                <w:rFonts w:ascii="Arial Narrow" w:hAnsi="Arial Narrow" w:cs="Arial"/>
              </w:rPr>
              <w:t>SEN</w:t>
            </w:r>
            <w:r w:rsidR="00BB0773">
              <w:rPr>
                <w:rFonts w:ascii="Arial Narrow" w:hAnsi="Arial Narrow" w:cs="Arial"/>
              </w:rPr>
              <w:t>D</w:t>
            </w:r>
            <w:r w:rsidR="00A9457A">
              <w:rPr>
                <w:rFonts w:ascii="Arial Narrow" w:hAnsi="Arial Narrow" w:cs="Arial"/>
              </w:rPr>
              <w:t>CO</w:t>
            </w:r>
            <w:r w:rsidR="00083431" w:rsidRPr="00147ACC">
              <w:rPr>
                <w:rFonts w:ascii="Arial Narrow" w:hAnsi="Arial Narrow" w:cs="Arial"/>
              </w:rPr>
              <w:t xml:space="preserve"> will be able to:</w:t>
            </w:r>
          </w:p>
        </w:tc>
        <w:tc>
          <w:tcPr>
            <w:tcW w:w="8079" w:type="dxa"/>
          </w:tcPr>
          <w:p w14:paraId="4C72F66C" w14:textId="3CF636F2" w:rsidR="00083431" w:rsidRPr="00147ACC" w:rsidRDefault="00083431" w:rsidP="0099765F">
            <w:pPr>
              <w:pStyle w:val="ListParagraph"/>
              <w:numPr>
                <w:ilvl w:val="0"/>
                <w:numId w:val="24"/>
              </w:numPr>
              <w:ind w:left="360"/>
              <w:rPr>
                <w:rFonts w:ascii="Arial Narrow" w:hAnsi="Arial Narrow" w:cs="Arial"/>
              </w:rPr>
            </w:pPr>
            <w:r w:rsidRPr="00147ACC">
              <w:rPr>
                <w:rFonts w:ascii="Arial Narrow" w:hAnsi="Arial Narrow" w:cs="Arial"/>
              </w:rPr>
              <w:t>Use vision, initiative and leadership in making change, to enhance and raise standards</w:t>
            </w:r>
          </w:p>
          <w:p w14:paraId="71645F5A" w14:textId="0447E6A1" w:rsidR="00083431" w:rsidRPr="00147ACC" w:rsidRDefault="00083431" w:rsidP="0099765F">
            <w:pPr>
              <w:pStyle w:val="ListParagraph"/>
              <w:numPr>
                <w:ilvl w:val="0"/>
                <w:numId w:val="24"/>
              </w:numPr>
              <w:ind w:left="360"/>
              <w:rPr>
                <w:rFonts w:ascii="Arial Narrow" w:hAnsi="Arial Narrow" w:cs="Arial"/>
              </w:rPr>
            </w:pPr>
            <w:r w:rsidRPr="00147ACC">
              <w:rPr>
                <w:rFonts w:ascii="Arial Narrow" w:hAnsi="Arial Narrow" w:cs="Arial"/>
              </w:rPr>
              <w:t>Support the work of colleagues and promote staff development</w:t>
            </w:r>
          </w:p>
          <w:p w14:paraId="32AB02E5" w14:textId="2A518150" w:rsidR="00083431" w:rsidRPr="00147ACC" w:rsidRDefault="00083431" w:rsidP="0099765F">
            <w:pPr>
              <w:pStyle w:val="ListParagraph"/>
              <w:numPr>
                <w:ilvl w:val="0"/>
                <w:numId w:val="24"/>
              </w:numPr>
              <w:ind w:left="360"/>
              <w:rPr>
                <w:rFonts w:ascii="Arial Narrow" w:hAnsi="Arial Narrow" w:cs="Arial"/>
              </w:rPr>
            </w:pPr>
            <w:r w:rsidRPr="00147ACC">
              <w:rPr>
                <w:rFonts w:ascii="Arial Narrow" w:hAnsi="Arial Narrow" w:cs="Arial"/>
              </w:rPr>
              <w:t>Involve staff, parents and governors in the process of establishing a clear and shared set of aims, objectives and values for the school</w:t>
            </w:r>
          </w:p>
          <w:p w14:paraId="279D4623" w14:textId="5C937685" w:rsidR="00845160" w:rsidRPr="00147ACC" w:rsidRDefault="00083431" w:rsidP="0099765F">
            <w:pPr>
              <w:pStyle w:val="ListParagraph"/>
              <w:numPr>
                <w:ilvl w:val="0"/>
                <w:numId w:val="24"/>
              </w:numPr>
              <w:ind w:left="360"/>
              <w:rPr>
                <w:rFonts w:ascii="Arial Narrow" w:hAnsi="Arial Narrow" w:cs="Arial"/>
              </w:rPr>
            </w:pPr>
            <w:r w:rsidRPr="00147ACC">
              <w:rPr>
                <w:rFonts w:ascii="Arial Narrow" w:hAnsi="Arial Narrow" w:cs="Arial"/>
              </w:rPr>
              <w:t xml:space="preserve">Use ICT with confidence </w:t>
            </w:r>
          </w:p>
        </w:tc>
        <w:tc>
          <w:tcPr>
            <w:tcW w:w="1134" w:type="dxa"/>
          </w:tcPr>
          <w:p w14:paraId="07A4F3FA" w14:textId="77777777" w:rsidR="00083431" w:rsidRPr="00147ACC" w:rsidRDefault="00083431" w:rsidP="00083431">
            <w:pPr>
              <w:rPr>
                <w:rFonts w:ascii="Arial Narrow" w:hAnsi="Arial Narrow" w:cs="Arial"/>
                <w:b/>
              </w:rPr>
            </w:pPr>
            <w:r w:rsidRPr="00147ACC">
              <w:rPr>
                <w:rFonts w:ascii="Arial Narrow" w:hAnsi="Arial Narrow" w:cs="Arial"/>
                <w:b/>
              </w:rPr>
              <w:t>Essential</w:t>
            </w:r>
          </w:p>
          <w:p w14:paraId="04A0770B" w14:textId="77777777" w:rsidR="00083431" w:rsidRPr="00147ACC" w:rsidRDefault="00083431" w:rsidP="00083431">
            <w:pPr>
              <w:rPr>
                <w:rFonts w:ascii="Arial Narrow" w:hAnsi="Arial Narrow" w:cs="Arial"/>
                <w:b/>
              </w:rPr>
            </w:pPr>
            <w:r w:rsidRPr="00147ACC">
              <w:rPr>
                <w:rFonts w:ascii="Arial Narrow" w:hAnsi="Arial Narrow" w:cs="Arial"/>
                <w:b/>
              </w:rPr>
              <w:t>Essential</w:t>
            </w:r>
          </w:p>
          <w:p w14:paraId="05478F42" w14:textId="77777777" w:rsidR="00083431" w:rsidRPr="00147ACC" w:rsidRDefault="00083431" w:rsidP="00083431">
            <w:pPr>
              <w:rPr>
                <w:rFonts w:ascii="Arial Narrow" w:hAnsi="Arial Narrow" w:cs="Arial"/>
                <w:b/>
              </w:rPr>
            </w:pPr>
            <w:r w:rsidRPr="00147ACC">
              <w:rPr>
                <w:rFonts w:ascii="Arial Narrow" w:hAnsi="Arial Narrow" w:cs="Arial"/>
                <w:b/>
              </w:rPr>
              <w:t>Essential</w:t>
            </w:r>
          </w:p>
          <w:p w14:paraId="7094CCAA" w14:textId="77777777" w:rsidR="00845160" w:rsidRPr="00147ACC" w:rsidRDefault="00845160" w:rsidP="00DD39D1">
            <w:pPr>
              <w:rPr>
                <w:rFonts w:ascii="Arial Narrow" w:hAnsi="Arial Narrow" w:cs="Arial"/>
                <w:b/>
              </w:rPr>
            </w:pPr>
          </w:p>
          <w:p w14:paraId="579862F6" w14:textId="0BC18D41" w:rsidR="00083431" w:rsidRPr="00147ACC" w:rsidRDefault="00083431" w:rsidP="00DD39D1">
            <w:pPr>
              <w:rPr>
                <w:rFonts w:ascii="Arial Narrow" w:hAnsi="Arial Narrow" w:cs="Arial"/>
                <w:b/>
              </w:rPr>
            </w:pPr>
            <w:r w:rsidRPr="00147ACC">
              <w:rPr>
                <w:rFonts w:ascii="Arial Narrow" w:hAnsi="Arial Narrow" w:cs="Arial"/>
                <w:b/>
              </w:rPr>
              <w:t>Essential</w:t>
            </w:r>
          </w:p>
        </w:tc>
        <w:tc>
          <w:tcPr>
            <w:tcW w:w="2268" w:type="dxa"/>
          </w:tcPr>
          <w:p w14:paraId="1DFFD223" w14:textId="77777777" w:rsidR="00845160" w:rsidRPr="00147ACC" w:rsidRDefault="00083431" w:rsidP="00DD39D1">
            <w:pPr>
              <w:rPr>
                <w:rFonts w:ascii="Arial Narrow" w:hAnsi="Arial Narrow" w:cs="Arial"/>
                <w:b/>
              </w:rPr>
            </w:pPr>
            <w:r w:rsidRPr="00147ACC">
              <w:rPr>
                <w:rFonts w:ascii="Arial Narrow" w:hAnsi="Arial Narrow" w:cs="Arial"/>
                <w:b/>
              </w:rPr>
              <w:t>Application/ Interview</w:t>
            </w:r>
          </w:p>
          <w:p w14:paraId="52D92D53" w14:textId="77777777" w:rsidR="00083431" w:rsidRPr="00147ACC" w:rsidRDefault="00083431" w:rsidP="00DD39D1">
            <w:pPr>
              <w:rPr>
                <w:rFonts w:ascii="Arial Narrow" w:hAnsi="Arial Narrow" w:cs="Arial"/>
                <w:b/>
              </w:rPr>
            </w:pPr>
            <w:r w:rsidRPr="00147ACC">
              <w:rPr>
                <w:rFonts w:ascii="Arial Narrow" w:hAnsi="Arial Narrow" w:cs="Arial"/>
                <w:b/>
              </w:rPr>
              <w:t>Application/ Interview</w:t>
            </w:r>
          </w:p>
          <w:p w14:paraId="7304806C" w14:textId="77777777" w:rsidR="00083431" w:rsidRPr="00147ACC" w:rsidRDefault="00083431" w:rsidP="00DD39D1">
            <w:pPr>
              <w:rPr>
                <w:rFonts w:ascii="Arial Narrow" w:hAnsi="Arial Narrow" w:cs="Arial"/>
                <w:b/>
              </w:rPr>
            </w:pPr>
            <w:r w:rsidRPr="00147ACC">
              <w:rPr>
                <w:rFonts w:ascii="Arial Narrow" w:hAnsi="Arial Narrow" w:cs="Arial"/>
                <w:b/>
              </w:rPr>
              <w:t>Application/ Interview</w:t>
            </w:r>
          </w:p>
          <w:p w14:paraId="70A2B7E5" w14:textId="77777777" w:rsidR="00083431" w:rsidRPr="00147ACC" w:rsidRDefault="00083431" w:rsidP="00DD39D1">
            <w:pPr>
              <w:rPr>
                <w:rFonts w:ascii="Arial Narrow" w:hAnsi="Arial Narrow" w:cs="Arial"/>
                <w:b/>
              </w:rPr>
            </w:pPr>
          </w:p>
          <w:p w14:paraId="0C1964B1" w14:textId="594B92C0" w:rsidR="00083431" w:rsidRPr="00147ACC" w:rsidRDefault="00083431" w:rsidP="00DD39D1">
            <w:pPr>
              <w:rPr>
                <w:rFonts w:ascii="Arial Narrow" w:hAnsi="Arial Narrow" w:cs="Arial"/>
                <w:b/>
              </w:rPr>
            </w:pPr>
            <w:r w:rsidRPr="00147ACC">
              <w:rPr>
                <w:rFonts w:ascii="Arial Narrow" w:hAnsi="Arial Narrow" w:cs="Arial"/>
                <w:b/>
              </w:rPr>
              <w:t>Application/ Interview</w:t>
            </w:r>
          </w:p>
        </w:tc>
      </w:tr>
      <w:tr w:rsidR="00083431" w:rsidRPr="00147ACC" w14:paraId="759C7EFB" w14:textId="77777777" w:rsidTr="00AD62BA">
        <w:trPr>
          <w:gridAfter w:val="3"/>
          <w:wAfter w:w="6804" w:type="dxa"/>
        </w:trPr>
        <w:tc>
          <w:tcPr>
            <w:tcW w:w="2802" w:type="dxa"/>
            <w:shd w:val="clear" w:color="auto" w:fill="auto"/>
          </w:tcPr>
          <w:p w14:paraId="5BC00C24" w14:textId="1E14B824" w:rsidR="00083431" w:rsidRPr="00147ACC" w:rsidRDefault="00083431" w:rsidP="00DD39D1">
            <w:pPr>
              <w:rPr>
                <w:rFonts w:ascii="Arial Narrow" w:hAnsi="Arial Narrow" w:cs="Arial"/>
              </w:rPr>
            </w:pPr>
            <w:r w:rsidRPr="00147ACC">
              <w:rPr>
                <w:rFonts w:ascii="Arial Narrow" w:hAnsi="Arial Narrow" w:cs="Arial"/>
              </w:rPr>
              <w:t xml:space="preserve">In addition, </w:t>
            </w:r>
            <w:r w:rsidR="00A9457A">
              <w:rPr>
                <w:rFonts w:ascii="Arial Narrow" w:hAnsi="Arial Narrow" w:cs="Arial"/>
              </w:rPr>
              <w:t>the SEN</w:t>
            </w:r>
            <w:r w:rsidR="00BB0773">
              <w:rPr>
                <w:rFonts w:ascii="Arial Narrow" w:hAnsi="Arial Narrow" w:cs="Arial"/>
              </w:rPr>
              <w:t>D</w:t>
            </w:r>
            <w:r w:rsidR="00A9457A">
              <w:rPr>
                <w:rFonts w:ascii="Arial Narrow" w:hAnsi="Arial Narrow" w:cs="Arial"/>
              </w:rPr>
              <w:t>CO migh</w:t>
            </w:r>
            <w:r w:rsidR="00707BE9" w:rsidRPr="00147ACC">
              <w:rPr>
                <w:rFonts w:ascii="Arial Narrow" w:hAnsi="Arial Narrow" w:cs="Arial"/>
              </w:rPr>
              <w:t>t</w:t>
            </w:r>
            <w:r w:rsidR="00A9457A">
              <w:rPr>
                <w:rFonts w:ascii="Arial Narrow" w:hAnsi="Arial Narrow" w:cs="Arial"/>
              </w:rPr>
              <w:t>:</w:t>
            </w:r>
            <w:r w:rsidR="00707BE9" w:rsidRPr="00147ACC">
              <w:rPr>
                <w:rFonts w:ascii="Arial Narrow" w:hAnsi="Arial Narrow" w:cs="Arial"/>
              </w:rPr>
              <w:t xml:space="preserve"> </w:t>
            </w:r>
          </w:p>
        </w:tc>
        <w:tc>
          <w:tcPr>
            <w:tcW w:w="8079" w:type="dxa"/>
            <w:shd w:val="clear" w:color="auto" w:fill="auto"/>
          </w:tcPr>
          <w:p w14:paraId="719E96CB" w14:textId="3FC61427" w:rsidR="00083431" w:rsidRPr="00147ACC" w:rsidRDefault="00083431" w:rsidP="0099765F">
            <w:pPr>
              <w:pStyle w:val="ListParagraph"/>
              <w:numPr>
                <w:ilvl w:val="0"/>
                <w:numId w:val="25"/>
              </w:numPr>
              <w:ind w:left="360"/>
              <w:rPr>
                <w:rFonts w:ascii="Arial Narrow" w:hAnsi="Arial Narrow" w:cs="Arial"/>
                <w:b/>
              </w:rPr>
            </w:pPr>
            <w:r w:rsidRPr="00147ACC">
              <w:rPr>
                <w:rFonts w:ascii="Arial Narrow" w:hAnsi="Arial Narrow" w:cs="Arial"/>
              </w:rPr>
              <w:t>Show evidence of his or her active involvement in a wider community experience or event.</w:t>
            </w:r>
          </w:p>
        </w:tc>
        <w:tc>
          <w:tcPr>
            <w:tcW w:w="1134" w:type="dxa"/>
            <w:shd w:val="clear" w:color="auto" w:fill="auto"/>
          </w:tcPr>
          <w:p w14:paraId="6C0BE227" w14:textId="25E69039" w:rsidR="00083431" w:rsidRPr="00147ACC" w:rsidRDefault="00083431" w:rsidP="00DD39D1">
            <w:pPr>
              <w:rPr>
                <w:rFonts w:ascii="Arial Narrow" w:hAnsi="Arial Narrow" w:cs="Arial"/>
                <w:b/>
              </w:rPr>
            </w:pPr>
            <w:r w:rsidRPr="00147ACC">
              <w:rPr>
                <w:rFonts w:ascii="Arial Narrow" w:hAnsi="Arial Narrow" w:cs="Arial"/>
                <w:b/>
              </w:rPr>
              <w:t>Desirable</w:t>
            </w:r>
          </w:p>
        </w:tc>
        <w:tc>
          <w:tcPr>
            <w:tcW w:w="2268" w:type="dxa"/>
            <w:shd w:val="clear" w:color="auto" w:fill="auto"/>
          </w:tcPr>
          <w:p w14:paraId="1EEFEE7A" w14:textId="6C41A787" w:rsidR="00083431" w:rsidRPr="00147ACC" w:rsidRDefault="00083431" w:rsidP="00DD39D1">
            <w:pPr>
              <w:rPr>
                <w:rFonts w:ascii="Arial Narrow" w:hAnsi="Arial Narrow" w:cs="Arial"/>
                <w:b/>
              </w:rPr>
            </w:pPr>
            <w:r w:rsidRPr="00147ACC">
              <w:rPr>
                <w:rFonts w:ascii="Arial Narrow" w:hAnsi="Arial Narrow" w:cs="Arial"/>
                <w:b/>
              </w:rPr>
              <w:t>Application/ Interview</w:t>
            </w:r>
          </w:p>
        </w:tc>
      </w:tr>
      <w:tr w:rsidR="00AD62BA" w:rsidRPr="00147ACC" w14:paraId="3FF8B955" w14:textId="77777777" w:rsidTr="00AD62BA">
        <w:trPr>
          <w:gridAfter w:val="3"/>
          <w:wAfter w:w="6804" w:type="dxa"/>
        </w:trPr>
        <w:tc>
          <w:tcPr>
            <w:tcW w:w="14283" w:type="dxa"/>
            <w:gridSpan w:val="4"/>
            <w:shd w:val="clear" w:color="auto" w:fill="D9D9D9" w:themeFill="background1" w:themeFillShade="D9"/>
          </w:tcPr>
          <w:p w14:paraId="6A28F2D5" w14:textId="37B78723" w:rsidR="00AD62BA" w:rsidRPr="00AD62BA" w:rsidRDefault="00AD62BA" w:rsidP="00DD39D1">
            <w:pPr>
              <w:rPr>
                <w:rFonts w:ascii="Arial Narrow" w:hAnsi="Arial Narrow" w:cs="Arial"/>
                <w:b/>
              </w:rPr>
            </w:pPr>
            <w:r w:rsidRPr="00AD62BA">
              <w:rPr>
                <w:rFonts w:ascii="Arial Narrow" w:hAnsi="Arial Narrow" w:cs="Arial"/>
                <w:b/>
              </w:rPr>
              <w:t>Personal Qualities</w:t>
            </w:r>
          </w:p>
        </w:tc>
      </w:tr>
      <w:tr w:rsidR="00AD62BA" w:rsidRPr="00147ACC" w14:paraId="64E5F733" w14:textId="77777777" w:rsidTr="00AD62BA">
        <w:trPr>
          <w:gridAfter w:val="3"/>
          <w:wAfter w:w="6804" w:type="dxa"/>
        </w:trPr>
        <w:tc>
          <w:tcPr>
            <w:tcW w:w="2802" w:type="dxa"/>
            <w:shd w:val="clear" w:color="auto" w:fill="auto"/>
          </w:tcPr>
          <w:p w14:paraId="35409438" w14:textId="08E1DF83" w:rsidR="00AD62BA" w:rsidRPr="00147ACC" w:rsidRDefault="00AD62BA" w:rsidP="00AD62BA">
            <w:pPr>
              <w:rPr>
                <w:rFonts w:ascii="Arial Narrow" w:hAnsi="Arial Narrow" w:cs="Arial"/>
              </w:rPr>
            </w:pPr>
            <w:r>
              <w:rPr>
                <w:rFonts w:ascii="Arial Narrow" w:hAnsi="Arial Narrow" w:cs="Arial"/>
              </w:rPr>
              <w:t>The SEN</w:t>
            </w:r>
            <w:r w:rsidR="00BB0773">
              <w:rPr>
                <w:rFonts w:ascii="Arial Narrow" w:hAnsi="Arial Narrow" w:cs="Arial"/>
              </w:rPr>
              <w:t>D</w:t>
            </w:r>
            <w:r>
              <w:rPr>
                <w:rFonts w:ascii="Arial Narrow" w:hAnsi="Arial Narrow" w:cs="Arial"/>
              </w:rPr>
              <w:t xml:space="preserve">CO must demonstrate: </w:t>
            </w:r>
          </w:p>
        </w:tc>
        <w:tc>
          <w:tcPr>
            <w:tcW w:w="8079" w:type="dxa"/>
            <w:shd w:val="clear" w:color="auto" w:fill="auto"/>
          </w:tcPr>
          <w:p w14:paraId="65494C22" w14:textId="2C36D18D" w:rsidR="00AD62BA" w:rsidRPr="00147ACC" w:rsidRDefault="00AD62BA" w:rsidP="0099765F">
            <w:pPr>
              <w:pStyle w:val="4Bulletedcopyblue"/>
              <w:numPr>
                <w:ilvl w:val="0"/>
                <w:numId w:val="25"/>
              </w:numPr>
              <w:spacing w:after="0"/>
              <w:ind w:left="360"/>
              <w:rPr>
                <w:rFonts w:ascii="Arial Narrow" w:hAnsi="Arial Narrow"/>
                <w:sz w:val="22"/>
                <w:szCs w:val="22"/>
                <w:lang w:val="en-GB"/>
              </w:rPr>
            </w:pPr>
            <w:r>
              <w:rPr>
                <w:rFonts w:ascii="Arial Narrow" w:hAnsi="Arial Narrow"/>
                <w:sz w:val="22"/>
                <w:szCs w:val="22"/>
                <w:lang w:val="en-GB"/>
              </w:rPr>
              <w:t>A c</w:t>
            </w:r>
            <w:r w:rsidRPr="00147ACC">
              <w:rPr>
                <w:rFonts w:ascii="Arial Narrow" w:hAnsi="Arial Narrow"/>
                <w:sz w:val="22"/>
                <w:szCs w:val="22"/>
                <w:lang w:val="en-GB"/>
              </w:rPr>
              <w:t>ommitment to getting the best outcomes for pupils and promoting the ethos and values of the school</w:t>
            </w:r>
          </w:p>
          <w:p w14:paraId="47FAAC63" w14:textId="0E264FFD" w:rsidR="00AD62BA" w:rsidRPr="00147ACC" w:rsidRDefault="00AD62BA" w:rsidP="0099765F">
            <w:pPr>
              <w:pStyle w:val="4Bulletedcopyblue"/>
              <w:numPr>
                <w:ilvl w:val="0"/>
                <w:numId w:val="25"/>
              </w:numPr>
              <w:spacing w:after="0"/>
              <w:ind w:left="360"/>
              <w:rPr>
                <w:rFonts w:ascii="Arial Narrow" w:hAnsi="Arial Narrow"/>
                <w:sz w:val="22"/>
                <w:szCs w:val="22"/>
                <w:lang w:val="en-GB"/>
              </w:rPr>
            </w:pPr>
            <w:r>
              <w:rPr>
                <w:rFonts w:ascii="Arial Narrow" w:hAnsi="Arial Narrow"/>
                <w:sz w:val="22"/>
                <w:szCs w:val="22"/>
                <w:lang w:val="en-GB"/>
              </w:rPr>
              <w:t>A c</w:t>
            </w:r>
            <w:r w:rsidRPr="00147ACC">
              <w:rPr>
                <w:rFonts w:ascii="Arial Narrow" w:hAnsi="Arial Narrow"/>
                <w:sz w:val="22"/>
                <w:szCs w:val="22"/>
                <w:lang w:val="en-GB"/>
              </w:rPr>
              <w:t>ommitment to equal opportunities and securing good outcomes for pupils with SEN or a disability</w:t>
            </w:r>
          </w:p>
          <w:p w14:paraId="76B42B5A" w14:textId="1F46F0E9" w:rsidR="00AD62BA" w:rsidRPr="00147ACC" w:rsidRDefault="00AD62BA" w:rsidP="0099765F">
            <w:pPr>
              <w:pStyle w:val="4Bulletedcopyblue"/>
              <w:numPr>
                <w:ilvl w:val="0"/>
                <w:numId w:val="25"/>
              </w:numPr>
              <w:spacing w:after="0"/>
              <w:ind w:left="360"/>
              <w:rPr>
                <w:rFonts w:ascii="Arial Narrow" w:hAnsi="Arial Narrow"/>
                <w:sz w:val="22"/>
                <w:szCs w:val="22"/>
                <w:lang w:val="en-GB"/>
              </w:rPr>
            </w:pPr>
            <w:r>
              <w:rPr>
                <w:rFonts w:ascii="Arial Narrow" w:hAnsi="Arial Narrow"/>
                <w:sz w:val="22"/>
                <w:szCs w:val="22"/>
                <w:lang w:val="en-GB"/>
              </w:rPr>
              <w:t>The a</w:t>
            </w:r>
            <w:r w:rsidRPr="00147ACC">
              <w:rPr>
                <w:rFonts w:ascii="Arial Narrow" w:hAnsi="Arial Narrow"/>
                <w:sz w:val="22"/>
                <w:szCs w:val="22"/>
                <w:lang w:val="en-GB"/>
              </w:rPr>
              <w:t>bility to work under pressure and prioritise effectively</w:t>
            </w:r>
          </w:p>
          <w:p w14:paraId="78F01048" w14:textId="7B1C2AD4" w:rsidR="00AD62BA" w:rsidRPr="00147ACC" w:rsidRDefault="00AD62BA" w:rsidP="0099765F">
            <w:pPr>
              <w:pStyle w:val="4Bulletedcopyblue"/>
              <w:numPr>
                <w:ilvl w:val="0"/>
                <w:numId w:val="25"/>
              </w:numPr>
              <w:spacing w:after="0"/>
              <w:ind w:left="360"/>
              <w:rPr>
                <w:rFonts w:ascii="Arial Narrow" w:hAnsi="Arial Narrow"/>
                <w:sz w:val="22"/>
                <w:szCs w:val="22"/>
                <w:lang w:val="en-GB"/>
              </w:rPr>
            </w:pPr>
            <w:r>
              <w:rPr>
                <w:rFonts w:ascii="Arial Narrow" w:hAnsi="Arial Narrow"/>
                <w:sz w:val="22"/>
                <w:szCs w:val="22"/>
                <w:lang w:val="en-GB"/>
              </w:rPr>
              <w:t>A c</w:t>
            </w:r>
            <w:r w:rsidRPr="00147ACC">
              <w:rPr>
                <w:rFonts w:ascii="Arial Narrow" w:hAnsi="Arial Narrow"/>
                <w:sz w:val="22"/>
                <w:szCs w:val="22"/>
                <w:lang w:val="en-GB"/>
              </w:rPr>
              <w:t>ommitment to maintaining confidentiality at all times</w:t>
            </w:r>
          </w:p>
          <w:p w14:paraId="0982F992" w14:textId="4343C2AF" w:rsidR="00AD62BA" w:rsidRPr="00AD62BA" w:rsidRDefault="00AD62BA" w:rsidP="0099765F">
            <w:pPr>
              <w:pStyle w:val="4Bulletedcopyblue"/>
              <w:numPr>
                <w:ilvl w:val="0"/>
                <w:numId w:val="25"/>
              </w:numPr>
              <w:spacing w:after="0"/>
              <w:ind w:left="360"/>
              <w:rPr>
                <w:rFonts w:ascii="Arial Narrow" w:hAnsi="Arial Narrow"/>
                <w:sz w:val="22"/>
                <w:szCs w:val="22"/>
                <w:lang w:val="en-GB"/>
              </w:rPr>
            </w:pPr>
            <w:r>
              <w:rPr>
                <w:rFonts w:ascii="Arial Narrow" w:hAnsi="Arial Narrow"/>
                <w:sz w:val="22"/>
                <w:szCs w:val="22"/>
                <w:lang w:val="en-GB"/>
              </w:rPr>
              <w:t>A c</w:t>
            </w:r>
            <w:r w:rsidRPr="00147ACC">
              <w:rPr>
                <w:rFonts w:ascii="Arial Narrow" w:hAnsi="Arial Narrow"/>
                <w:sz w:val="22"/>
                <w:szCs w:val="22"/>
                <w:lang w:val="en-GB"/>
              </w:rPr>
              <w:t>ommitment to safeguarding and equalit</w:t>
            </w:r>
            <w:r>
              <w:rPr>
                <w:rFonts w:ascii="Arial Narrow" w:hAnsi="Arial Narrow"/>
                <w:sz w:val="22"/>
                <w:szCs w:val="22"/>
                <w:lang w:val="en-GB"/>
              </w:rPr>
              <w:t>y</w:t>
            </w:r>
          </w:p>
        </w:tc>
        <w:tc>
          <w:tcPr>
            <w:tcW w:w="1134" w:type="dxa"/>
          </w:tcPr>
          <w:p w14:paraId="1986D443" w14:textId="77777777" w:rsidR="00AD62BA" w:rsidRPr="00147ACC" w:rsidRDefault="00AD62BA" w:rsidP="00AD62BA">
            <w:pPr>
              <w:rPr>
                <w:rFonts w:ascii="Arial Narrow" w:hAnsi="Arial Narrow" w:cs="Arial"/>
                <w:b/>
              </w:rPr>
            </w:pPr>
            <w:r w:rsidRPr="00147ACC">
              <w:rPr>
                <w:rFonts w:ascii="Arial Narrow" w:hAnsi="Arial Narrow" w:cs="Arial"/>
                <w:b/>
              </w:rPr>
              <w:t>Essential</w:t>
            </w:r>
          </w:p>
          <w:p w14:paraId="104806AD" w14:textId="77777777" w:rsidR="00AD62BA" w:rsidRDefault="00AD62BA" w:rsidP="00AD62BA">
            <w:pPr>
              <w:rPr>
                <w:rFonts w:ascii="Arial Narrow" w:hAnsi="Arial Narrow" w:cs="Arial"/>
                <w:b/>
              </w:rPr>
            </w:pPr>
          </w:p>
          <w:p w14:paraId="6489C4D0" w14:textId="3634D704" w:rsidR="00AD62BA" w:rsidRPr="00147ACC" w:rsidRDefault="00AD62BA" w:rsidP="00AD62BA">
            <w:pPr>
              <w:rPr>
                <w:rFonts w:ascii="Arial Narrow" w:hAnsi="Arial Narrow" w:cs="Arial"/>
                <w:b/>
              </w:rPr>
            </w:pPr>
            <w:r w:rsidRPr="00147ACC">
              <w:rPr>
                <w:rFonts w:ascii="Arial Narrow" w:hAnsi="Arial Narrow" w:cs="Arial"/>
                <w:b/>
              </w:rPr>
              <w:t>Essential</w:t>
            </w:r>
          </w:p>
          <w:p w14:paraId="19674D88" w14:textId="77777777" w:rsidR="0099765F" w:rsidRDefault="0099765F" w:rsidP="00AD62BA">
            <w:pPr>
              <w:rPr>
                <w:rFonts w:ascii="Arial Narrow" w:hAnsi="Arial Narrow" w:cs="Arial"/>
                <w:b/>
              </w:rPr>
            </w:pPr>
          </w:p>
          <w:p w14:paraId="65049299" w14:textId="7924B044" w:rsidR="00AD62BA" w:rsidRPr="00147ACC" w:rsidRDefault="00AD62BA" w:rsidP="00AD62BA">
            <w:pPr>
              <w:rPr>
                <w:rFonts w:ascii="Arial Narrow" w:hAnsi="Arial Narrow" w:cs="Arial"/>
                <w:b/>
              </w:rPr>
            </w:pPr>
            <w:r w:rsidRPr="00147ACC">
              <w:rPr>
                <w:rFonts w:ascii="Arial Narrow" w:hAnsi="Arial Narrow" w:cs="Arial"/>
                <w:b/>
              </w:rPr>
              <w:t>Essential</w:t>
            </w:r>
          </w:p>
          <w:p w14:paraId="7B78D4CA" w14:textId="77777777" w:rsidR="00AD62BA" w:rsidRPr="00147ACC" w:rsidRDefault="00AD62BA" w:rsidP="00AD62BA">
            <w:pPr>
              <w:rPr>
                <w:rFonts w:ascii="Arial Narrow" w:hAnsi="Arial Narrow" w:cs="Arial"/>
                <w:b/>
              </w:rPr>
            </w:pPr>
            <w:r w:rsidRPr="00147ACC">
              <w:rPr>
                <w:rFonts w:ascii="Arial Narrow" w:hAnsi="Arial Narrow" w:cs="Arial"/>
                <w:b/>
              </w:rPr>
              <w:t>Essential</w:t>
            </w:r>
          </w:p>
          <w:p w14:paraId="00AD059F" w14:textId="451B4C1D" w:rsidR="00AD62BA" w:rsidRPr="00147ACC" w:rsidRDefault="00AD62BA" w:rsidP="00AD62BA">
            <w:pPr>
              <w:rPr>
                <w:rFonts w:ascii="Arial Narrow" w:hAnsi="Arial Narrow" w:cs="Arial"/>
                <w:b/>
              </w:rPr>
            </w:pPr>
            <w:r w:rsidRPr="00147ACC">
              <w:rPr>
                <w:rFonts w:ascii="Arial Narrow" w:hAnsi="Arial Narrow" w:cs="Arial"/>
                <w:b/>
              </w:rPr>
              <w:t>Essential</w:t>
            </w:r>
          </w:p>
        </w:tc>
        <w:tc>
          <w:tcPr>
            <w:tcW w:w="2268" w:type="dxa"/>
          </w:tcPr>
          <w:p w14:paraId="65884816" w14:textId="77777777" w:rsidR="00AD62BA" w:rsidRPr="00147ACC" w:rsidRDefault="00AD62BA" w:rsidP="00AD62BA">
            <w:pPr>
              <w:rPr>
                <w:rFonts w:ascii="Arial Narrow" w:hAnsi="Arial Narrow" w:cs="Arial"/>
                <w:b/>
              </w:rPr>
            </w:pPr>
            <w:r w:rsidRPr="00147ACC">
              <w:rPr>
                <w:rFonts w:ascii="Arial Narrow" w:hAnsi="Arial Narrow" w:cs="Arial"/>
                <w:b/>
              </w:rPr>
              <w:t>Application/ Interview</w:t>
            </w:r>
          </w:p>
          <w:p w14:paraId="5C25EF4E" w14:textId="77777777" w:rsidR="00AD62BA" w:rsidRDefault="00AD62BA" w:rsidP="00AD62BA">
            <w:pPr>
              <w:rPr>
                <w:rFonts w:ascii="Arial Narrow" w:hAnsi="Arial Narrow" w:cs="Arial"/>
                <w:b/>
              </w:rPr>
            </w:pPr>
          </w:p>
          <w:p w14:paraId="384253D4" w14:textId="19909EB9" w:rsidR="00AD62BA" w:rsidRPr="00147ACC" w:rsidRDefault="00AD62BA" w:rsidP="00AD62BA">
            <w:pPr>
              <w:rPr>
                <w:rFonts w:ascii="Arial Narrow" w:hAnsi="Arial Narrow" w:cs="Arial"/>
                <w:b/>
              </w:rPr>
            </w:pPr>
            <w:r w:rsidRPr="00147ACC">
              <w:rPr>
                <w:rFonts w:ascii="Arial Narrow" w:hAnsi="Arial Narrow" w:cs="Arial"/>
                <w:b/>
              </w:rPr>
              <w:t>Application/ Interview</w:t>
            </w:r>
          </w:p>
          <w:p w14:paraId="0C5B1787" w14:textId="77777777" w:rsidR="00AD62BA" w:rsidRDefault="00AD62BA" w:rsidP="00AD62BA">
            <w:pPr>
              <w:rPr>
                <w:rFonts w:ascii="Arial Narrow" w:hAnsi="Arial Narrow" w:cs="Arial"/>
                <w:b/>
              </w:rPr>
            </w:pPr>
          </w:p>
          <w:p w14:paraId="2646015E" w14:textId="1DA25B5B" w:rsidR="00AD62BA" w:rsidRPr="00147ACC" w:rsidRDefault="00AD62BA" w:rsidP="00AD62BA">
            <w:pPr>
              <w:rPr>
                <w:rFonts w:ascii="Arial Narrow" w:hAnsi="Arial Narrow" w:cs="Arial"/>
                <w:b/>
              </w:rPr>
            </w:pPr>
            <w:r w:rsidRPr="00147ACC">
              <w:rPr>
                <w:rFonts w:ascii="Arial Narrow" w:hAnsi="Arial Narrow" w:cs="Arial"/>
                <w:b/>
              </w:rPr>
              <w:t>Application/ Interview</w:t>
            </w:r>
          </w:p>
          <w:p w14:paraId="195A2389" w14:textId="77777777" w:rsidR="00AD62BA" w:rsidRDefault="00AD62BA" w:rsidP="00AD62BA">
            <w:pPr>
              <w:rPr>
                <w:rFonts w:ascii="Arial Narrow" w:hAnsi="Arial Narrow" w:cs="Arial"/>
                <w:b/>
              </w:rPr>
            </w:pPr>
            <w:r w:rsidRPr="00147ACC">
              <w:rPr>
                <w:rFonts w:ascii="Arial Narrow" w:hAnsi="Arial Narrow" w:cs="Arial"/>
                <w:b/>
              </w:rPr>
              <w:t>Application/ Interview</w:t>
            </w:r>
          </w:p>
          <w:p w14:paraId="08BD655B" w14:textId="3211F0F9" w:rsidR="00AD62BA" w:rsidRPr="00147ACC" w:rsidRDefault="00AD62BA" w:rsidP="00AD62BA">
            <w:pPr>
              <w:rPr>
                <w:rFonts w:ascii="Arial Narrow" w:hAnsi="Arial Narrow" w:cs="Arial"/>
                <w:b/>
              </w:rPr>
            </w:pPr>
            <w:r w:rsidRPr="00147ACC">
              <w:rPr>
                <w:rFonts w:ascii="Arial Narrow" w:hAnsi="Arial Narrow" w:cs="Arial"/>
                <w:b/>
              </w:rPr>
              <w:t>Application/ Interview</w:t>
            </w:r>
          </w:p>
        </w:tc>
      </w:tr>
      <w:tr w:rsidR="00AD62BA" w:rsidRPr="00147ACC" w14:paraId="1609EF8A" w14:textId="6B29DA1C" w:rsidTr="00AD62BA">
        <w:tc>
          <w:tcPr>
            <w:tcW w:w="14283" w:type="dxa"/>
            <w:gridSpan w:val="4"/>
            <w:shd w:val="clear" w:color="auto" w:fill="D9D9D9" w:themeFill="background1" w:themeFillShade="D9"/>
          </w:tcPr>
          <w:p w14:paraId="5F3F2F64" w14:textId="0E4A2297" w:rsidR="00AD62BA" w:rsidRPr="00147ACC" w:rsidRDefault="00AD62BA" w:rsidP="00AD62BA">
            <w:pPr>
              <w:rPr>
                <w:rFonts w:ascii="Arial Narrow" w:hAnsi="Arial Narrow" w:cs="Arial"/>
                <w:b/>
              </w:rPr>
            </w:pPr>
            <w:r w:rsidRPr="00147ACC">
              <w:rPr>
                <w:rFonts w:ascii="Arial Narrow" w:hAnsi="Arial Narrow" w:cs="Arial"/>
                <w:b/>
              </w:rPr>
              <w:t>Additional Requirements</w:t>
            </w:r>
          </w:p>
        </w:tc>
        <w:tc>
          <w:tcPr>
            <w:tcW w:w="2268" w:type="dxa"/>
          </w:tcPr>
          <w:p w14:paraId="3FA157B6" w14:textId="77777777" w:rsidR="00AD62BA" w:rsidRPr="00147ACC" w:rsidRDefault="00AD62BA" w:rsidP="00AD62BA"/>
        </w:tc>
        <w:tc>
          <w:tcPr>
            <w:tcW w:w="2268" w:type="dxa"/>
            <w:shd w:val="clear" w:color="auto" w:fill="auto"/>
          </w:tcPr>
          <w:p w14:paraId="2BAEBE8E" w14:textId="150B12FE" w:rsidR="00AD62BA" w:rsidRPr="00147ACC" w:rsidRDefault="00AD62BA" w:rsidP="00AD62BA">
            <w:r w:rsidRPr="00147ACC">
              <w:rPr>
                <w:rFonts w:ascii="Arial Narrow" w:hAnsi="Arial Narrow" w:cs="Arial"/>
                <w:b/>
              </w:rPr>
              <w:t>Desirable</w:t>
            </w:r>
          </w:p>
        </w:tc>
        <w:tc>
          <w:tcPr>
            <w:tcW w:w="2268" w:type="dxa"/>
            <w:shd w:val="clear" w:color="auto" w:fill="auto"/>
          </w:tcPr>
          <w:p w14:paraId="69D11477" w14:textId="64E4541E" w:rsidR="00AD62BA" w:rsidRPr="00147ACC" w:rsidRDefault="00AD62BA" w:rsidP="00AD62BA">
            <w:r w:rsidRPr="00147ACC">
              <w:rPr>
                <w:rFonts w:ascii="Arial Narrow" w:hAnsi="Arial Narrow" w:cs="Arial"/>
                <w:b/>
              </w:rPr>
              <w:t>Application/ Interview</w:t>
            </w:r>
          </w:p>
        </w:tc>
      </w:tr>
      <w:tr w:rsidR="0099765F" w:rsidRPr="00147ACC" w14:paraId="427DD3C4" w14:textId="77777777" w:rsidTr="00446B55">
        <w:trPr>
          <w:gridAfter w:val="3"/>
          <w:wAfter w:w="6804" w:type="dxa"/>
          <w:trHeight w:val="3402"/>
        </w:trPr>
        <w:tc>
          <w:tcPr>
            <w:tcW w:w="2802" w:type="dxa"/>
          </w:tcPr>
          <w:p w14:paraId="164F59F3" w14:textId="60D6472C" w:rsidR="0099765F" w:rsidRPr="00147ACC" w:rsidRDefault="0099765F" w:rsidP="00AD62BA">
            <w:pPr>
              <w:rPr>
                <w:rFonts w:ascii="Arial Narrow" w:hAnsi="Arial Narrow" w:cs="Arial"/>
              </w:rPr>
            </w:pPr>
            <w:r w:rsidRPr="00147ACC">
              <w:rPr>
                <w:rFonts w:ascii="Arial Narrow" w:hAnsi="Arial Narrow" w:cs="Arial"/>
              </w:rPr>
              <w:t xml:space="preserve"> </w:t>
            </w:r>
          </w:p>
        </w:tc>
        <w:tc>
          <w:tcPr>
            <w:tcW w:w="8079" w:type="dxa"/>
          </w:tcPr>
          <w:p w14:paraId="7B75D19E" w14:textId="77777777" w:rsidR="0099765F" w:rsidRPr="00147ACC" w:rsidRDefault="0099765F" w:rsidP="0099765F">
            <w:pPr>
              <w:pStyle w:val="ListParagraph"/>
              <w:numPr>
                <w:ilvl w:val="0"/>
                <w:numId w:val="25"/>
              </w:numPr>
              <w:ind w:left="360"/>
              <w:rPr>
                <w:rFonts w:ascii="Arial Narrow" w:hAnsi="Arial Narrow" w:cs="Arial"/>
              </w:rPr>
            </w:pPr>
            <w:r w:rsidRPr="00147ACC">
              <w:rPr>
                <w:rFonts w:ascii="Arial Narrow" w:hAnsi="Arial Narrow" w:cs="Arial"/>
              </w:rPr>
              <w:t>Operate with the highest standards of personal/professional conduct and integrity</w:t>
            </w:r>
          </w:p>
          <w:p w14:paraId="71F79B7F" w14:textId="77777777" w:rsidR="0099765F" w:rsidRPr="00147ACC" w:rsidRDefault="0099765F" w:rsidP="0099765F">
            <w:pPr>
              <w:pStyle w:val="ListParagraph"/>
              <w:numPr>
                <w:ilvl w:val="0"/>
                <w:numId w:val="25"/>
              </w:numPr>
              <w:ind w:left="360"/>
              <w:rPr>
                <w:rFonts w:ascii="Arial Narrow" w:hAnsi="Arial Narrow" w:cs="Arial"/>
              </w:rPr>
            </w:pPr>
            <w:r>
              <w:rPr>
                <w:rFonts w:ascii="Arial Narrow" w:hAnsi="Arial Narrow" w:cs="Arial"/>
              </w:rPr>
              <w:t>Be w</w:t>
            </w:r>
            <w:r w:rsidRPr="00147ACC">
              <w:rPr>
                <w:rFonts w:ascii="Arial Narrow" w:hAnsi="Arial Narrow" w:cs="Arial"/>
              </w:rPr>
              <w:t xml:space="preserve">illing to work flexibly in accordance with policies and procedures to meet the operational needs of the Trust.  </w:t>
            </w:r>
          </w:p>
          <w:p w14:paraId="43155624" w14:textId="77777777" w:rsidR="0099765F" w:rsidRPr="00147ACC" w:rsidRDefault="0099765F" w:rsidP="0099765F">
            <w:pPr>
              <w:pStyle w:val="ListParagraph"/>
              <w:numPr>
                <w:ilvl w:val="0"/>
                <w:numId w:val="25"/>
              </w:numPr>
              <w:ind w:left="360"/>
              <w:rPr>
                <w:rFonts w:ascii="Arial Narrow" w:hAnsi="Arial Narrow" w:cs="Arial"/>
              </w:rPr>
            </w:pPr>
            <w:r>
              <w:rPr>
                <w:rFonts w:ascii="Arial Narrow" w:hAnsi="Arial Narrow" w:cs="Arial"/>
              </w:rPr>
              <w:t>Be w</w:t>
            </w:r>
            <w:r w:rsidRPr="00147ACC">
              <w:rPr>
                <w:rFonts w:ascii="Arial Narrow" w:hAnsi="Arial Narrow" w:cs="Arial"/>
              </w:rPr>
              <w:t>illing to undertake training and continuous professional development in connection with the post.</w:t>
            </w:r>
          </w:p>
          <w:p w14:paraId="2496786C" w14:textId="77777777" w:rsidR="0099765F" w:rsidRPr="00147ACC" w:rsidRDefault="0099765F" w:rsidP="0099765F">
            <w:pPr>
              <w:pStyle w:val="ListParagraph"/>
              <w:numPr>
                <w:ilvl w:val="0"/>
                <w:numId w:val="25"/>
              </w:numPr>
              <w:ind w:left="360"/>
              <w:rPr>
                <w:rFonts w:ascii="Arial Narrow" w:hAnsi="Arial Narrow" w:cs="Arial"/>
              </w:rPr>
            </w:pPr>
            <w:r w:rsidRPr="00147ACC">
              <w:rPr>
                <w:rFonts w:ascii="Arial Narrow" w:hAnsi="Arial Narrow" w:cs="Arial"/>
              </w:rPr>
              <w:t>Work in accordance with the Trust’s values and behaviours.</w:t>
            </w:r>
          </w:p>
          <w:p w14:paraId="3B969CCE" w14:textId="77777777" w:rsidR="0099765F" w:rsidRPr="00147ACC" w:rsidRDefault="0099765F" w:rsidP="0099765F">
            <w:pPr>
              <w:pStyle w:val="ListParagraph"/>
              <w:numPr>
                <w:ilvl w:val="0"/>
                <w:numId w:val="25"/>
              </w:numPr>
              <w:ind w:left="360"/>
              <w:rPr>
                <w:rFonts w:ascii="Arial Narrow" w:hAnsi="Arial Narrow" w:cs="Arial"/>
              </w:rPr>
            </w:pPr>
            <w:r>
              <w:rPr>
                <w:rFonts w:ascii="Arial Narrow" w:hAnsi="Arial Narrow" w:cs="Arial"/>
              </w:rPr>
              <w:t>Be a</w:t>
            </w:r>
            <w:r w:rsidRPr="00147ACC">
              <w:rPr>
                <w:rFonts w:ascii="Arial Narrow" w:hAnsi="Arial Narrow" w:cs="Arial"/>
              </w:rPr>
              <w:t xml:space="preserve">ble to undertake any travel in connection with the post. </w:t>
            </w:r>
          </w:p>
          <w:p w14:paraId="1C0A4EF3" w14:textId="77777777" w:rsidR="0099765F" w:rsidRPr="00147ACC" w:rsidRDefault="0099765F" w:rsidP="0099765F">
            <w:pPr>
              <w:pStyle w:val="ListParagraph"/>
              <w:numPr>
                <w:ilvl w:val="0"/>
                <w:numId w:val="25"/>
              </w:numPr>
              <w:ind w:left="360"/>
              <w:rPr>
                <w:rFonts w:ascii="Arial Narrow" w:hAnsi="Arial Narrow" w:cs="Arial"/>
              </w:rPr>
            </w:pPr>
            <w:r>
              <w:rPr>
                <w:rFonts w:ascii="Arial Narrow" w:hAnsi="Arial Narrow" w:cs="Arial"/>
              </w:rPr>
              <w:t>Be a</w:t>
            </w:r>
            <w:r w:rsidRPr="00147ACC">
              <w:rPr>
                <w:rFonts w:ascii="Arial Narrow" w:hAnsi="Arial Narrow" w:cs="Arial"/>
              </w:rPr>
              <w:t>ble to demonstrate sound understanding of equality/diversity in the workplace and services provided especially in the access to delivery of the education of pupils and of own non-discriminatory practice and attitude</w:t>
            </w:r>
          </w:p>
          <w:p w14:paraId="52837806" w14:textId="77777777" w:rsidR="0099765F" w:rsidRPr="00147ACC" w:rsidRDefault="0099765F" w:rsidP="0099765F">
            <w:pPr>
              <w:pStyle w:val="ListParagraph"/>
              <w:numPr>
                <w:ilvl w:val="0"/>
                <w:numId w:val="25"/>
              </w:numPr>
              <w:ind w:left="360"/>
              <w:rPr>
                <w:rFonts w:ascii="Arial Narrow" w:hAnsi="Arial Narrow" w:cs="Arial"/>
              </w:rPr>
            </w:pPr>
            <w:r>
              <w:rPr>
                <w:rFonts w:ascii="Arial Narrow" w:hAnsi="Arial Narrow" w:cs="Arial"/>
              </w:rPr>
              <w:t xml:space="preserve">Be able </w:t>
            </w:r>
            <w:r w:rsidRPr="00147ACC">
              <w:rPr>
                <w:rFonts w:ascii="Arial Narrow" w:hAnsi="Arial Narrow" w:cs="Arial"/>
              </w:rPr>
              <w:t>to form and maintain appropriate relationships and personal boundaries with children, young people and vulnerable adults</w:t>
            </w:r>
          </w:p>
          <w:p w14:paraId="7D3A79A5" w14:textId="18A05D6B" w:rsidR="0099765F" w:rsidRPr="00147ACC" w:rsidRDefault="0099765F" w:rsidP="0099765F">
            <w:pPr>
              <w:pStyle w:val="ListParagraph"/>
              <w:numPr>
                <w:ilvl w:val="0"/>
                <w:numId w:val="25"/>
              </w:numPr>
              <w:ind w:left="360"/>
              <w:rPr>
                <w:rFonts w:ascii="Arial Narrow" w:hAnsi="Arial Narrow" w:cs="Arial"/>
              </w:rPr>
            </w:pPr>
            <w:r>
              <w:rPr>
                <w:rFonts w:ascii="Arial Narrow" w:hAnsi="Arial Narrow" w:cs="Arial"/>
              </w:rPr>
              <w:t>Demonstrate a</w:t>
            </w:r>
            <w:r w:rsidRPr="00147ACC">
              <w:rPr>
                <w:rFonts w:ascii="Arial Narrow" w:hAnsi="Arial Narrow" w:cs="Arial"/>
              </w:rPr>
              <w:t xml:space="preserve"> commitment to safeguarding and promoting welfare for all</w:t>
            </w:r>
          </w:p>
        </w:tc>
        <w:tc>
          <w:tcPr>
            <w:tcW w:w="1134" w:type="dxa"/>
          </w:tcPr>
          <w:p w14:paraId="44C902F7" w14:textId="77777777" w:rsidR="0099765F" w:rsidRPr="00147ACC" w:rsidRDefault="0099765F" w:rsidP="00AD62BA">
            <w:pPr>
              <w:rPr>
                <w:rFonts w:ascii="Arial Narrow" w:hAnsi="Arial Narrow" w:cs="Arial"/>
                <w:b/>
              </w:rPr>
            </w:pPr>
            <w:r w:rsidRPr="00147ACC">
              <w:rPr>
                <w:rFonts w:ascii="Arial Narrow" w:hAnsi="Arial Narrow" w:cs="Arial"/>
                <w:b/>
              </w:rPr>
              <w:t>Essential</w:t>
            </w:r>
          </w:p>
          <w:p w14:paraId="09B38B41" w14:textId="77777777" w:rsidR="0099765F" w:rsidRPr="00147ACC" w:rsidRDefault="0099765F" w:rsidP="00AD62BA">
            <w:pPr>
              <w:rPr>
                <w:rFonts w:ascii="Arial Narrow" w:hAnsi="Arial Narrow" w:cs="Arial"/>
                <w:b/>
              </w:rPr>
            </w:pPr>
            <w:r w:rsidRPr="00147ACC">
              <w:rPr>
                <w:rFonts w:ascii="Arial Narrow" w:hAnsi="Arial Narrow" w:cs="Arial"/>
                <w:b/>
              </w:rPr>
              <w:t>Essential</w:t>
            </w:r>
          </w:p>
          <w:p w14:paraId="09615A4B" w14:textId="77777777" w:rsidR="0099765F" w:rsidRDefault="0099765F" w:rsidP="00AD62BA">
            <w:pPr>
              <w:rPr>
                <w:rFonts w:ascii="Arial Narrow" w:hAnsi="Arial Narrow" w:cs="Arial"/>
                <w:b/>
              </w:rPr>
            </w:pPr>
          </w:p>
          <w:p w14:paraId="47F1F0D7" w14:textId="2B161647" w:rsidR="0099765F" w:rsidRPr="00147ACC" w:rsidRDefault="0099765F" w:rsidP="00AD62BA">
            <w:pPr>
              <w:rPr>
                <w:rFonts w:ascii="Arial Narrow" w:hAnsi="Arial Narrow" w:cs="Arial"/>
                <w:b/>
              </w:rPr>
            </w:pPr>
            <w:r w:rsidRPr="00147ACC">
              <w:rPr>
                <w:rFonts w:ascii="Arial Narrow" w:hAnsi="Arial Narrow" w:cs="Arial"/>
                <w:b/>
              </w:rPr>
              <w:t>Essential</w:t>
            </w:r>
          </w:p>
          <w:p w14:paraId="631D27B9" w14:textId="77777777" w:rsidR="0099765F" w:rsidRDefault="0099765F" w:rsidP="00AD62BA">
            <w:pPr>
              <w:rPr>
                <w:rFonts w:ascii="Arial Narrow" w:hAnsi="Arial Narrow" w:cs="Arial"/>
                <w:b/>
              </w:rPr>
            </w:pPr>
          </w:p>
          <w:p w14:paraId="27B132BC" w14:textId="76D1A112" w:rsidR="0099765F" w:rsidRPr="00147ACC" w:rsidRDefault="0099765F" w:rsidP="00AD62BA">
            <w:pPr>
              <w:rPr>
                <w:rFonts w:ascii="Arial Narrow" w:hAnsi="Arial Narrow" w:cs="Arial"/>
                <w:b/>
              </w:rPr>
            </w:pPr>
            <w:r w:rsidRPr="00147ACC">
              <w:rPr>
                <w:rFonts w:ascii="Arial Narrow" w:hAnsi="Arial Narrow" w:cs="Arial"/>
                <w:b/>
              </w:rPr>
              <w:t>Essential</w:t>
            </w:r>
          </w:p>
          <w:p w14:paraId="53F42CD7" w14:textId="77777777" w:rsidR="0099765F" w:rsidRPr="00147ACC" w:rsidRDefault="0099765F" w:rsidP="00AD62BA">
            <w:pPr>
              <w:rPr>
                <w:rFonts w:ascii="Arial Narrow" w:hAnsi="Arial Narrow" w:cs="Arial"/>
                <w:b/>
              </w:rPr>
            </w:pPr>
            <w:r w:rsidRPr="00147ACC">
              <w:rPr>
                <w:rFonts w:ascii="Arial Narrow" w:hAnsi="Arial Narrow" w:cs="Arial"/>
                <w:b/>
              </w:rPr>
              <w:t>Essential</w:t>
            </w:r>
          </w:p>
          <w:p w14:paraId="59690613" w14:textId="77777777" w:rsidR="0099765F" w:rsidRPr="00147ACC" w:rsidRDefault="0099765F" w:rsidP="00AD62BA">
            <w:pPr>
              <w:rPr>
                <w:rFonts w:ascii="Arial Narrow" w:hAnsi="Arial Narrow" w:cs="Arial"/>
                <w:b/>
              </w:rPr>
            </w:pPr>
            <w:r w:rsidRPr="00147ACC">
              <w:rPr>
                <w:rFonts w:ascii="Arial Narrow" w:hAnsi="Arial Narrow" w:cs="Arial"/>
                <w:b/>
              </w:rPr>
              <w:t>Essential</w:t>
            </w:r>
          </w:p>
          <w:p w14:paraId="71520CC0" w14:textId="77777777" w:rsidR="0099765F" w:rsidRDefault="0099765F" w:rsidP="00AD62BA">
            <w:pPr>
              <w:rPr>
                <w:rFonts w:ascii="Arial Narrow" w:hAnsi="Arial Narrow" w:cs="Arial"/>
                <w:b/>
              </w:rPr>
            </w:pPr>
          </w:p>
          <w:p w14:paraId="4962AB71" w14:textId="59B3982A" w:rsidR="0099765F" w:rsidRDefault="0099765F" w:rsidP="00AD62BA">
            <w:pPr>
              <w:rPr>
                <w:rFonts w:ascii="Arial Narrow" w:hAnsi="Arial Narrow" w:cs="Arial"/>
                <w:b/>
              </w:rPr>
            </w:pPr>
          </w:p>
          <w:p w14:paraId="59E16304" w14:textId="77777777" w:rsidR="0099765F" w:rsidRDefault="0099765F" w:rsidP="00AD62BA">
            <w:pPr>
              <w:rPr>
                <w:rFonts w:ascii="Arial Narrow" w:hAnsi="Arial Narrow" w:cs="Arial"/>
                <w:b/>
              </w:rPr>
            </w:pPr>
          </w:p>
          <w:p w14:paraId="2D1AFC2B" w14:textId="59666CA4" w:rsidR="0099765F" w:rsidRPr="00147ACC" w:rsidRDefault="0099765F" w:rsidP="00AD62BA">
            <w:pPr>
              <w:rPr>
                <w:rFonts w:ascii="Arial Narrow" w:hAnsi="Arial Narrow" w:cs="Arial"/>
                <w:b/>
              </w:rPr>
            </w:pPr>
            <w:r w:rsidRPr="00147ACC">
              <w:rPr>
                <w:rFonts w:ascii="Arial Narrow" w:hAnsi="Arial Narrow" w:cs="Arial"/>
                <w:b/>
              </w:rPr>
              <w:t>Essential</w:t>
            </w:r>
          </w:p>
          <w:p w14:paraId="6AA1BBEE" w14:textId="77777777" w:rsidR="0099765F" w:rsidRDefault="0099765F" w:rsidP="00AD62BA">
            <w:pPr>
              <w:rPr>
                <w:rFonts w:ascii="Arial Narrow" w:hAnsi="Arial Narrow" w:cs="Arial"/>
                <w:b/>
              </w:rPr>
            </w:pPr>
          </w:p>
          <w:p w14:paraId="47599BE3" w14:textId="36A06F8A" w:rsidR="0099765F" w:rsidRPr="00147ACC" w:rsidRDefault="0099765F" w:rsidP="00AD62BA">
            <w:pPr>
              <w:rPr>
                <w:rFonts w:ascii="Arial Narrow" w:hAnsi="Arial Narrow" w:cs="Arial"/>
                <w:b/>
              </w:rPr>
            </w:pPr>
            <w:r w:rsidRPr="00147ACC">
              <w:rPr>
                <w:rFonts w:ascii="Arial Narrow" w:hAnsi="Arial Narrow" w:cs="Arial"/>
                <w:b/>
              </w:rPr>
              <w:t>Essential</w:t>
            </w:r>
          </w:p>
        </w:tc>
        <w:tc>
          <w:tcPr>
            <w:tcW w:w="2268" w:type="dxa"/>
          </w:tcPr>
          <w:p w14:paraId="7AAB4785" w14:textId="77777777" w:rsidR="0099765F" w:rsidRPr="00147ACC" w:rsidRDefault="0099765F" w:rsidP="00AD62BA">
            <w:pPr>
              <w:rPr>
                <w:rFonts w:ascii="Arial Narrow" w:hAnsi="Arial Narrow" w:cs="Arial"/>
                <w:b/>
              </w:rPr>
            </w:pPr>
            <w:r w:rsidRPr="00147ACC">
              <w:rPr>
                <w:rFonts w:ascii="Arial Narrow" w:hAnsi="Arial Narrow" w:cs="Arial"/>
                <w:b/>
              </w:rPr>
              <w:t>Application/ Interview</w:t>
            </w:r>
          </w:p>
          <w:p w14:paraId="17E3B4BA" w14:textId="77777777" w:rsidR="0099765F" w:rsidRPr="00147ACC" w:rsidRDefault="0099765F" w:rsidP="00AD62BA">
            <w:pPr>
              <w:rPr>
                <w:rFonts w:ascii="Arial Narrow" w:hAnsi="Arial Narrow" w:cs="Arial"/>
                <w:b/>
              </w:rPr>
            </w:pPr>
            <w:r w:rsidRPr="00147ACC">
              <w:rPr>
                <w:rFonts w:ascii="Arial Narrow" w:hAnsi="Arial Narrow" w:cs="Arial"/>
                <w:b/>
              </w:rPr>
              <w:t>Application/ Interview</w:t>
            </w:r>
          </w:p>
          <w:p w14:paraId="1598FD58" w14:textId="77777777" w:rsidR="0099765F" w:rsidRPr="00147ACC" w:rsidRDefault="0099765F" w:rsidP="00AD62BA">
            <w:pPr>
              <w:rPr>
                <w:rFonts w:ascii="Arial Narrow" w:hAnsi="Arial Narrow" w:cs="Arial"/>
                <w:b/>
              </w:rPr>
            </w:pPr>
            <w:r w:rsidRPr="00147ACC">
              <w:rPr>
                <w:rFonts w:ascii="Arial Narrow" w:hAnsi="Arial Narrow" w:cs="Arial"/>
                <w:b/>
              </w:rPr>
              <w:t>Application/ Interview</w:t>
            </w:r>
          </w:p>
          <w:p w14:paraId="293BCE2B" w14:textId="77777777" w:rsidR="0099765F" w:rsidRPr="00147ACC" w:rsidRDefault="0099765F" w:rsidP="00AD62BA">
            <w:pPr>
              <w:rPr>
                <w:rFonts w:ascii="Arial Narrow" w:hAnsi="Arial Narrow" w:cs="Arial"/>
                <w:b/>
              </w:rPr>
            </w:pPr>
            <w:r w:rsidRPr="00147ACC">
              <w:rPr>
                <w:rFonts w:ascii="Arial Narrow" w:hAnsi="Arial Narrow" w:cs="Arial"/>
                <w:b/>
              </w:rPr>
              <w:t>Application/ Interview</w:t>
            </w:r>
          </w:p>
          <w:p w14:paraId="1477551C" w14:textId="77777777" w:rsidR="0099765F" w:rsidRDefault="0099765F" w:rsidP="00AD62BA">
            <w:pPr>
              <w:rPr>
                <w:rFonts w:ascii="Arial Narrow" w:hAnsi="Arial Narrow" w:cs="Arial"/>
                <w:b/>
              </w:rPr>
            </w:pPr>
          </w:p>
          <w:p w14:paraId="7661201C" w14:textId="43E3C7DD" w:rsidR="0099765F" w:rsidRPr="00147ACC" w:rsidRDefault="0099765F" w:rsidP="00AD62BA">
            <w:pPr>
              <w:rPr>
                <w:rFonts w:ascii="Arial Narrow" w:hAnsi="Arial Narrow" w:cs="Arial"/>
                <w:b/>
              </w:rPr>
            </w:pPr>
            <w:r w:rsidRPr="00147ACC">
              <w:rPr>
                <w:rFonts w:ascii="Arial Narrow" w:hAnsi="Arial Narrow" w:cs="Arial"/>
                <w:b/>
              </w:rPr>
              <w:t>Application/ Interview</w:t>
            </w:r>
          </w:p>
          <w:p w14:paraId="0719BFDF" w14:textId="77777777" w:rsidR="0099765F" w:rsidRPr="00147ACC" w:rsidRDefault="0099765F" w:rsidP="00AD62BA">
            <w:pPr>
              <w:rPr>
                <w:rFonts w:ascii="Arial Narrow" w:hAnsi="Arial Narrow" w:cs="Arial"/>
                <w:b/>
              </w:rPr>
            </w:pPr>
            <w:r w:rsidRPr="00147ACC">
              <w:rPr>
                <w:rFonts w:ascii="Arial Narrow" w:hAnsi="Arial Narrow" w:cs="Arial"/>
                <w:b/>
              </w:rPr>
              <w:t>Application/ Interview</w:t>
            </w:r>
          </w:p>
          <w:p w14:paraId="01E27E7F" w14:textId="77777777" w:rsidR="0099765F" w:rsidRPr="00147ACC" w:rsidRDefault="0099765F" w:rsidP="00AD62BA">
            <w:pPr>
              <w:rPr>
                <w:rFonts w:ascii="Arial Narrow" w:hAnsi="Arial Narrow" w:cs="Arial"/>
                <w:b/>
              </w:rPr>
            </w:pPr>
            <w:r w:rsidRPr="00147ACC">
              <w:rPr>
                <w:rFonts w:ascii="Arial Narrow" w:hAnsi="Arial Narrow" w:cs="Arial"/>
                <w:b/>
              </w:rPr>
              <w:t>Application/ Interview</w:t>
            </w:r>
          </w:p>
          <w:p w14:paraId="0AEA26C3" w14:textId="77777777" w:rsidR="0099765F" w:rsidRDefault="0099765F" w:rsidP="00AD62BA">
            <w:pPr>
              <w:rPr>
                <w:rFonts w:ascii="Arial Narrow" w:hAnsi="Arial Narrow" w:cs="Arial"/>
                <w:b/>
              </w:rPr>
            </w:pPr>
          </w:p>
          <w:p w14:paraId="7C7DE461" w14:textId="77777777" w:rsidR="0099765F" w:rsidRDefault="0099765F" w:rsidP="00AD62BA">
            <w:pPr>
              <w:rPr>
                <w:rFonts w:ascii="Arial Narrow" w:hAnsi="Arial Narrow" w:cs="Arial"/>
                <w:b/>
              </w:rPr>
            </w:pPr>
          </w:p>
          <w:p w14:paraId="5516BB97" w14:textId="77777777" w:rsidR="0099765F" w:rsidRDefault="0099765F" w:rsidP="00AD62BA">
            <w:pPr>
              <w:rPr>
                <w:rFonts w:ascii="Arial Narrow" w:hAnsi="Arial Narrow" w:cs="Arial"/>
                <w:b/>
              </w:rPr>
            </w:pPr>
          </w:p>
          <w:p w14:paraId="7B3D6DCD" w14:textId="77777777" w:rsidR="0099765F" w:rsidRDefault="0099765F" w:rsidP="00AD62BA">
            <w:pPr>
              <w:rPr>
                <w:rFonts w:ascii="Arial Narrow" w:hAnsi="Arial Narrow" w:cs="Arial"/>
                <w:b/>
              </w:rPr>
            </w:pPr>
            <w:r w:rsidRPr="00147ACC">
              <w:rPr>
                <w:rFonts w:ascii="Arial Narrow" w:hAnsi="Arial Narrow" w:cs="Arial"/>
                <w:b/>
              </w:rPr>
              <w:t>Application/ Interview</w:t>
            </w:r>
          </w:p>
          <w:p w14:paraId="6745A901" w14:textId="77777777" w:rsidR="0099765F" w:rsidRDefault="0099765F" w:rsidP="00AD62BA">
            <w:pPr>
              <w:rPr>
                <w:rFonts w:ascii="Arial Narrow" w:hAnsi="Arial Narrow" w:cs="Arial"/>
                <w:b/>
              </w:rPr>
            </w:pPr>
          </w:p>
          <w:p w14:paraId="53BE3180" w14:textId="76718C76" w:rsidR="0099765F" w:rsidRPr="00147ACC" w:rsidRDefault="0099765F" w:rsidP="00AD62BA">
            <w:pPr>
              <w:rPr>
                <w:rFonts w:ascii="Arial Narrow" w:hAnsi="Arial Narrow" w:cs="Arial"/>
                <w:b/>
              </w:rPr>
            </w:pPr>
            <w:r w:rsidRPr="00147ACC">
              <w:rPr>
                <w:rFonts w:ascii="Arial Narrow" w:hAnsi="Arial Narrow" w:cs="Arial"/>
                <w:b/>
              </w:rPr>
              <w:t>Application/ Interview</w:t>
            </w:r>
          </w:p>
        </w:tc>
      </w:tr>
    </w:tbl>
    <w:p w14:paraId="2619952C" w14:textId="35FF6449" w:rsidR="007A2909" w:rsidRPr="00147ACC" w:rsidRDefault="007A2909" w:rsidP="00E42FC0">
      <w:pPr>
        <w:rPr>
          <w:rFonts w:ascii="Arial Narrow" w:hAnsi="Arial Narrow" w:cs="Arial"/>
          <w:b/>
        </w:rPr>
      </w:pPr>
    </w:p>
    <w:sectPr w:rsidR="007A2909" w:rsidRPr="00147ACC" w:rsidSect="00440AA4">
      <w:pgSz w:w="15840" w:h="12240" w:orient="landscape"/>
      <w:pgMar w:top="1440" w:right="851" w:bottom="426" w:left="1134" w:header="720" w:footer="1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6FEDC" w14:textId="77777777" w:rsidR="00ED5D35" w:rsidRDefault="00ED5D35" w:rsidP="00440AA4">
      <w:pPr>
        <w:spacing w:after="0" w:line="240" w:lineRule="auto"/>
      </w:pPr>
      <w:r>
        <w:separator/>
      </w:r>
    </w:p>
  </w:endnote>
  <w:endnote w:type="continuationSeparator" w:id="0">
    <w:p w14:paraId="2BDEC2BE" w14:textId="77777777" w:rsidR="00ED5D35" w:rsidRDefault="00ED5D35" w:rsidP="0044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Gotham-Book">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9E3B" w14:textId="443BFE65" w:rsidR="00446B55" w:rsidRPr="00440AA4" w:rsidRDefault="00446B55">
    <w:pPr>
      <w:pStyle w:val="Footer"/>
      <w:jc w:val="right"/>
      <w:rPr>
        <w:rFonts w:ascii="FS Me" w:hAnsi="FS Me"/>
        <w:sz w:val="20"/>
        <w:szCs w:val="20"/>
      </w:rPr>
    </w:pPr>
    <w:r w:rsidRPr="00440AA4">
      <w:rPr>
        <w:rFonts w:ascii="FS Me" w:hAnsi="FS Me"/>
        <w:sz w:val="20"/>
        <w:szCs w:val="20"/>
      </w:rPr>
      <w:t xml:space="preserve">HR3/Feb 17/ </w:t>
    </w:r>
    <w:sdt>
      <w:sdtPr>
        <w:rPr>
          <w:rFonts w:ascii="FS Me" w:hAnsi="FS Me"/>
          <w:sz w:val="20"/>
          <w:szCs w:val="20"/>
        </w:rPr>
        <w:id w:val="-1150738206"/>
        <w:docPartObj>
          <w:docPartGallery w:val="Page Numbers (Bottom of Page)"/>
          <w:docPartUnique/>
        </w:docPartObj>
      </w:sdtPr>
      <w:sdtEndPr/>
      <w:sdtContent>
        <w:sdt>
          <w:sdtPr>
            <w:rPr>
              <w:rFonts w:ascii="FS Me" w:hAnsi="FS Me"/>
              <w:sz w:val="20"/>
              <w:szCs w:val="20"/>
            </w:rPr>
            <w:id w:val="-1016840879"/>
            <w:docPartObj>
              <w:docPartGallery w:val="Page Numbers (Top of Page)"/>
              <w:docPartUnique/>
            </w:docPartObj>
          </w:sdtPr>
          <w:sdtEndPr/>
          <w:sdtContent>
            <w:r w:rsidRPr="00440AA4">
              <w:rPr>
                <w:rFonts w:ascii="FS Me" w:hAnsi="FS Me"/>
                <w:sz w:val="20"/>
                <w:szCs w:val="20"/>
              </w:rPr>
              <w:t xml:space="preserve">Page </w:t>
            </w:r>
            <w:r w:rsidRPr="00440AA4">
              <w:rPr>
                <w:rFonts w:ascii="FS Me" w:hAnsi="FS Me"/>
                <w:b/>
                <w:bCs/>
                <w:sz w:val="20"/>
                <w:szCs w:val="20"/>
              </w:rPr>
              <w:fldChar w:fldCharType="begin"/>
            </w:r>
            <w:r w:rsidRPr="00440AA4">
              <w:rPr>
                <w:rFonts w:ascii="FS Me" w:hAnsi="FS Me"/>
                <w:b/>
                <w:bCs/>
                <w:sz w:val="20"/>
                <w:szCs w:val="20"/>
              </w:rPr>
              <w:instrText xml:space="preserve"> PAGE </w:instrText>
            </w:r>
            <w:r w:rsidRPr="00440AA4">
              <w:rPr>
                <w:rFonts w:ascii="FS Me" w:hAnsi="FS Me"/>
                <w:b/>
                <w:bCs/>
                <w:sz w:val="20"/>
                <w:szCs w:val="20"/>
              </w:rPr>
              <w:fldChar w:fldCharType="separate"/>
            </w:r>
            <w:r w:rsidR="00BB0773">
              <w:rPr>
                <w:rFonts w:ascii="FS Me" w:hAnsi="FS Me"/>
                <w:b/>
                <w:bCs/>
                <w:noProof/>
                <w:sz w:val="20"/>
                <w:szCs w:val="20"/>
              </w:rPr>
              <w:t>6</w:t>
            </w:r>
            <w:r w:rsidRPr="00440AA4">
              <w:rPr>
                <w:rFonts w:ascii="FS Me" w:hAnsi="FS Me"/>
                <w:b/>
                <w:bCs/>
                <w:sz w:val="20"/>
                <w:szCs w:val="20"/>
              </w:rPr>
              <w:fldChar w:fldCharType="end"/>
            </w:r>
            <w:r w:rsidRPr="00440AA4">
              <w:rPr>
                <w:rFonts w:ascii="FS Me" w:hAnsi="FS Me"/>
                <w:sz w:val="20"/>
                <w:szCs w:val="20"/>
              </w:rPr>
              <w:t xml:space="preserve"> of </w:t>
            </w:r>
            <w:r w:rsidRPr="00440AA4">
              <w:rPr>
                <w:rFonts w:ascii="FS Me" w:hAnsi="FS Me"/>
                <w:b/>
                <w:bCs/>
                <w:sz w:val="20"/>
                <w:szCs w:val="20"/>
              </w:rPr>
              <w:fldChar w:fldCharType="begin"/>
            </w:r>
            <w:r w:rsidRPr="00440AA4">
              <w:rPr>
                <w:rFonts w:ascii="FS Me" w:hAnsi="FS Me"/>
                <w:b/>
                <w:bCs/>
                <w:sz w:val="20"/>
                <w:szCs w:val="20"/>
              </w:rPr>
              <w:instrText xml:space="preserve"> NUMPAGES  </w:instrText>
            </w:r>
            <w:r w:rsidRPr="00440AA4">
              <w:rPr>
                <w:rFonts w:ascii="FS Me" w:hAnsi="FS Me"/>
                <w:b/>
                <w:bCs/>
                <w:sz w:val="20"/>
                <w:szCs w:val="20"/>
              </w:rPr>
              <w:fldChar w:fldCharType="separate"/>
            </w:r>
            <w:r w:rsidR="00BB0773">
              <w:rPr>
                <w:rFonts w:ascii="FS Me" w:hAnsi="FS Me"/>
                <w:b/>
                <w:bCs/>
                <w:noProof/>
                <w:sz w:val="20"/>
                <w:szCs w:val="20"/>
              </w:rPr>
              <w:t>6</w:t>
            </w:r>
            <w:r w:rsidRPr="00440AA4">
              <w:rPr>
                <w:rFonts w:ascii="FS Me" w:hAnsi="FS Me"/>
                <w:b/>
                <w:bCs/>
                <w:sz w:val="20"/>
                <w:szCs w:val="20"/>
              </w:rPr>
              <w:fldChar w:fldCharType="end"/>
            </w:r>
          </w:sdtContent>
        </w:sdt>
      </w:sdtContent>
    </w:sdt>
  </w:p>
  <w:p w14:paraId="2B2CFD78" w14:textId="77777777" w:rsidR="00446B55" w:rsidRDefault="00446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57D58" w14:textId="77777777" w:rsidR="00ED5D35" w:rsidRDefault="00ED5D35" w:rsidP="00440AA4">
      <w:pPr>
        <w:spacing w:after="0" w:line="240" w:lineRule="auto"/>
      </w:pPr>
      <w:r>
        <w:separator/>
      </w:r>
    </w:p>
  </w:footnote>
  <w:footnote w:type="continuationSeparator" w:id="0">
    <w:p w14:paraId="4C2C05BA" w14:textId="77777777" w:rsidR="00ED5D35" w:rsidRDefault="00ED5D35" w:rsidP="0044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9.25pt;height:332.25pt" o:bullet="t">
        <v:imagedata r:id="rId1" o:title="TK_LOGO_POINTER_RGB_bullet_blue"/>
      </v:shape>
    </w:pict>
  </w:numPicBullet>
  <w:abstractNum w:abstractNumId="0" w15:restartNumberingAfterBreak="0">
    <w:nsid w:val="005161A4"/>
    <w:multiLevelType w:val="hybridMultilevel"/>
    <w:tmpl w:val="680C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21E3F"/>
    <w:multiLevelType w:val="hybridMultilevel"/>
    <w:tmpl w:val="00B2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E7A39"/>
    <w:multiLevelType w:val="hybridMultilevel"/>
    <w:tmpl w:val="779AD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20FE9"/>
    <w:multiLevelType w:val="hybridMultilevel"/>
    <w:tmpl w:val="068E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786AAB"/>
    <w:multiLevelType w:val="hybridMultilevel"/>
    <w:tmpl w:val="D696E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321C0B"/>
    <w:multiLevelType w:val="hybridMultilevel"/>
    <w:tmpl w:val="2F28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B2719"/>
    <w:multiLevelType w:val="hybridMultilevel"/>
    <w:tmpl w:val="B20267C0"/>
    <w:lvl w:ilvl="0" w:tplc="9C32CE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B1162"/>
    <w:multiLevelType w:val="hybridMultilevel"/>
    <w:tmpl w:val="D5329538"/>
    <w:lvl w:ilvl="0" w:tplc="ADEEF3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E36099"/>
    <w:multiLevelType w:val="hybridMultilevel"/>
    <w:tmpl w:val="B3B840BA"/>
    <w:lvl w:ilvl="0" w:tplc="5A980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C225CF"/>
    <w:multiLevelType w:val="hybridMultilevel"/>
    <w:tmpl w:val="B40A80A6"/>
    <w:lvl w:ilvl="0" w:tplc="DA22E46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EB2578"/>
    <w:multiLevelType w:val="hybridMultilevel"/>
    <w:tmpl w:val="4A58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C50AC"/>
    <w:multiLevelType w:val="hybridMultilevel"/>
    <w:tmpl w:val="26C6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26387A"/>
    <w:multiLevelType w:val="hybridMultilevel"/>
    <w:tmpl w:val="BB28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E28D8"/>
    <w:multiLevelType w:val="hybridMultilevel"/>
    <w:tmpl w:val="3980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9A3BCA"/>
    <w:multiLevelType w:val="hybridMultilevel"/>
    <w:tmpl w:val="1C30A284"/>
    <w:lvl w:ilvl="0" w:tplc="93BAAA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446ADF"/>
    <w:multiLevelType w:val="hybridMultilevel"/>
    <w:tmpl w:val="7E90EE14"/>
    <w:lvl w:ilvl="0" w:tplc="73EEF76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2F15B39"/>
    <w:multiLevelType w:val="hybridMultilevel"/>
    <w:tmpl w:val="E294C7B6"/>
    <w:lvl w:ilvl="0" w:tplc="12B89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CC14F3"/>
    <w:multiLevelType w:val="hybridMultilevel"/>
    <w:tmpl w:val="D13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8D7D0D"/>
    <w:multiLevelType w:val="hybridMultilevel"/>
    <w:tmpl w:val="7014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363FC"/>
    <w:multiLevelType w:val="hybridMultilevel"/>
    <w:tmpl w:val="C262B736"/>
    <w:lvl w:ilvl="0" w:tplc="186091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E00557"/>
    <w:multiLevelType w:val="hybridMultilevel"/>
    <w:tmpl w:val="03A899EC"/>
    <w:lvl w:ilvl="0" w:tplc="08090001">
      <w:start w:val="1"/>
      <w:numFmt w:val="bullet"/>
      <w:lvlText w:val=""/>
      <w:lvlJc w:val="left"/>
      <w:pPr>
        <w:ind w:left="510" w:hanging="17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E05726"/>
    <w:multiLevelType w:val="hybridMultilevel"/>
    <w:tmpl w:val="0710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7069C"/>
    <w:multiLevelType w:val="hybridMultilevel"/>
    <w:tmpl w:val="8DA67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86762"/>
    <w:multiLevelType w:val="hybridMultilevel"/>
    <w:tmpl w:val="DA3A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65DD4"/>
    <w:multiLevelType w:val="hybridMultilevel"/>
    <w:tmpl w:val="945E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B0156A"/>
    <w:multiLevelType w:val="hybridMultilevel"/>
    <w:tmpl w:val="595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9D3CF5"/>
    <w:multiLevelType w:val="hybridMultilevel"/>
    <w:tmpl w:val="7D50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287014"/>
    <w:multiLevelType w:val="hybridMultilevel"/>
    <w:tmpl w:val="E17A9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E31205"/>
    <w:multiLevelType w:val="hybridMultilevel"/>
    <w:tmpl w:val="EA6A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836E0"/>
    <w:multiLevelType w:val="hybridMultilevel"/>
    <w:tmpl w:val="F3B8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3"/>
  </w:num>
  <w:num w:numId="2">
    <w:abstractNumId w:val="29"/>
  </w:num>
  <w:num w:numId="3">
    <w:abstractNumId w:val="10"/>
  </w:num>
  <w:num w:numId="4">
    <w:abstractNumId w:val="14"/>
  </w:num>
  <w:num w:numId="5">
    <w:abstractNumId w:val="17"/>
  </w:num>
  <w:num w:numId="6">
    <w:abstractNumId w:val="6"/>
  </w:num>
  <w:num w:numId="7">
    <w:abstractNumId w:val="5"/>
  </w:num>
  <w:num w:numId="8">
    <w:abstractNumId w:val="16"/>
  </w:num>
  <w:num w:numId="9">
    <w:abstractNumId w:val="11"/>
  </w:num>
  <w:num w:numId="10">
    <w:abstractNumId w:val="8"/>
  </w:num>
  <w:num w:numId="11">
    <w:abstractNumId w:val="25"/>
  </w:num>
  <w:num w:numId="12">
    <w:abstractNumId w:val="7"/>
  </w:num>
  <w:num w:numId="13">
    <w:abstractNumId w:val="23"/>
  </w:num>
  <w:num w:numId="14">
    <w:abstractNumId w:val="19"/>
  </w:num>
  <w:num w:numId="15">
    <w:abstractNumId w:val="28"/>
  </w:num>
  <w:num w:numId="16">
    <w:abstractNumId w:val="18"/>
  </w:num>
  <w:num w:numId="17">
    <w:abstractNumId w:val="15"/>
  </w:num>
  <w:num w:numId="18">
    <w:abstractNumId w:val="21"/>
  </w:num>
  <w:num w:numId="19">
    <w:abstractNumId w:val="26"/>
  </w:num>
  <w:num w:numId="20">
    <w:abstractNumId w:val="1"/>
  </w:num>
  <w:num w:numId="21">
    <w:abstractNumId w:val="27"/>
  </w:num>
  <w:num w:numId="22">
    <w:abstractNumId w:val="24"/>
  </w:num>
  <w:num w:numId="23">
    <w:abstractNumId w:val="4"/>
  </w:num>
  <w:num w:numId="24">
    <w:abstractNumId w:val="2"/>
  </w:num>
  <w:num w:numId="25">
    <w:abstractNumId w:val="0"/>
  </w:num>
  <w:num w:numId="26">
    <w:abstractNumId w:val="12"/>
  </w:num>
  <w:num w:numId="27">
    <w:abstractNumId w:val="3"/>
  </w:num>
  <w:num w:numId="28">
    <w:abstractNumId w:val="30"/>
  </w:num>
  <w:num w:numId="29">
    <w:abstractNumId w:val="9"/>
  </w:num>
  <w:num w:numId="30">
    <w:abstractNumId w:val="20"/>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C"/>
    <w:rsid w:val="00001B2E"/>
    <w:rsid w:val="00083431"/>
    <w:rsid w:val="000846E3"/>
    <w:rsid w:val="000C6A02"/>
    <w:rsid w:val="000D7182"/>
    <w:rsid w:val="000F4D45"/>
    <w:rsid w:val="001031DF"/>
    <w:rsid w:val="00147ACC"/>
    <w:rsid w:val="00175D7E"/>
    <w:rsid w:val="001E64B6"/>
    <w:rsid w:val="002616AB"/>
    <w:rsid w:val="002A3AB6"/>
    <w:rsid w:val="003E6349"/>
    <w:rsid w:val="0041402F"/>
    <w:rsid w:val="00440AA4"/>
    <w:rsid w:val="00443C0B"/>
    <w:rsid w:val="00446B55"/>
    <w:rsid w:val="00464D20"/>
    <w:rsid w:val="00551149"/>
    <w:rsid w:val="005B44BF"/>
    <w:rsid w:val="005C37AC"/>
    <w:rsid w:val="005D3693"/>
    <w:rsid w:val="005F3CD5"/>
    <w:rsid w:val="00612157"/>
    <w:rsid w:val="0063600C"/>
    <w:rsid w:val="00637695"/>
    <w:rsid w:val="0064194F"/>
    <w:rsid w:val="00653738"/>
    <w:rsid w:val="00663425"/>
    <w:rsid w:val="006975AC"/>
    <w:rsid w:val="00707BE9"/>
    <w:rsid w:val="007A2909"/>
    <w:rsid w:val="007B263B"/>
    <w:rsid w:val="007B7F38"/>
    <w:rsid w:val="007F5783"/>
    <w:rsid w:val="00845160"/>
    <w:rsid w:val="008464CC"/>
    <w:rsid w:val="00886713"/>
    <w:rsid w:val="008A423C"/>
    <w:rsid w:val="008A5D41"/>
    <w:rsid w:val="009225BC"/>
    <w:rsid w:val="00945C55"/>
    <w:rsid w:val="00964FDD"/>
    <w:rsid w:val="0099765F"/>
    <w:rsid w:val="00A5712A"/>
    <w:rsid w:val="00A92801"/>
    <w:rsid w:val="00A93ECB"/>
    <w:rsid w:val="00A9457A"/>
    <w:rsid w:val="00AC18AC"/>
    <w:rsid w:val="00AD62BA"/>
    <w:rsid w:val="00B24B73"/>
    <w:rsid w:val="00B477ED"/>
    <w:rsid w:val="00B8116F"/>
    <w:rsid w:val="00BA6677"/>
    <w:rsid w:val="00BB0773"/>
    <w:rsid w:val="00C62050"/>
    <w:rsid w:val="00C7019B"/>
    <w:rsid w:val="00C812E3"/>
    <w:rsid w:val="00C82B8E"/>
    <w:rsid w:val="00CE3337"/>
    <w:rsid w:val="00D5449E"/>
    <w:rsid w:val="00DD39D1"/>
    <w:rsid w:val="00DF7F27"/>
    <w:rsid w:val="00E12963"/>
    <w:rsid w:val="00E42FC0"/>
    <w:rsid w:val="00E513A1"/>
    <w:rsid w:val="00E74683"/>
    <w:rsid w:val="00E8512E"/>
    <w:rsid w:val="00ED32F6"/>
    <w:rsid w:val="00ED5D35"/>
    <w:rsid w:val="00EE5AB7"/>
    <w:rsid w:val="00F67750"/>
    <w:rsid w:val="00FA0A8E"/>
    <w:rsid w:val="00FB3243"/>
    <w:rsid w:val="00FC2313"/>
    <w:rsid w:val="00FE3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8618B"/>
  <w15:docId w15:val="{A4CC9677-0DF1-49EF-9A3B-6EFF8C87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121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Default"/>
    <w:next w:val="Default"/>
    <w:link w:val="Heading3Char"/>
    <w:uiPriority w:val="99"/>
    <w:qFormat/>
    <w:rsid w:val="00E74683"/>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09"/>
    <w:pPr>
      <w:ind w:left="720"/>
      <w:contextualSpacing/>
    </w:pPr>
  </w:style>
  <w:style w:type="table" w:styleId="TableGrid">
    <w:name w:val="Table Grid"/>
    <w:basedOn w:val="TableNormal"/>
    <w:uiPriority w:val="59"/>
    <w:rsid w:val="00D5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683"/>
    <w:pPr>
      <w:autoSpaceDE w:val="0"/>
      <w:autoSpaceDN w:val="0"/>
      <w:adjustRightInd w:val="0"/>
      <w:spacing w:after="0" w:line="240" w:lineRule="auto"/>
    </w:pPr>
    <w:rPr>
      <w:rFonts w:ascii="Arial" w:hAnsi="Arial" w:cs="Arial"/>
      <w:color w:val="000000"/>
      <w:sz w:val="24"/>
      <w:szCs w:val="24"/>
      <w:lang w:val="en-GB"/>
    </w:rPr>
  </w:style>
  <w:style w:type="character" w:customStyle="1" w:styleId="Heading3Char">
    <w:name w:val="Heading 3 Char"/>
    <w:basedOn w:val="DefaultParagraphFont"/>
    <w:link w:val="Heading3"/>
    <w:uiPriority w:val="99"/>
    <w:rsid w:val="00E74683"/>
    <w:rPr>
      <w:rFonts w:ascii="Arial" w:hAnsi="Arial" w:cs="Arial"/>
      <w:sz w:val="24"/>
      <w:szCs w:val="24"/>
      <w:lang w:val="en-GB"/>
    </w:rPr>
  </w:style>
  <w:style w:type="paragraph" w:styleId="Header">
    <w:name w:val="header"/>
    <w:basedOn w:val="Normal"/>
    <w:link w:val="HeaderChar"/>
    <w:uiPriority w:val="99"/>
    <w:unhideWhenUsed/>
    <w:rsid w:val="0044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A4"/>
  </w:style>
  <w:style w:type="paragraph" w:styleId="Footer">
    <w:name w:val="footer"/>
    <w:basedOn w:val="Normal"/>
    <w:link w:val="FooterChar"/>
    <w:uiPriority w:val="99"/>
    <w:unhideWhenUsed/>
    <w:rsid w:val="0044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A4"/>
  </w:style>
  <w:style w:type="paragraph" w:styleId="BodyTextIndent">
    <w:name w:val="Body Text Indent"/>
    <w:basedOn w:val="Normal"/>
    <w:link w:val="BodyTextIndentChar"/>
    <w:uiPriority w:val="99"/>
    <w:unhideWhenUsed/>
    <w:rsid w:val="00945C55"/>
    <w:pPr>
      <w:pBdr>
        <w:top w:val="nil"/>
        <w:left w:val="nil"/>
        <w:bottom w:val="nil"/>
        <w:right w:val="nil"/>
        <w:between w:val="nil"/>
        <w:bar w:val="nil"/>
      </w:pBdr>
      <w:spacing w:after="120" w:line="240" w:lineRule="auto"/>
      <w:ind w:left="283"/>
    </w:pPr>
    <w:rPr>
      <w:rFonts w:ascii="Times New Roman" w:eastAsia="Arial Unicode MS" w:hAnsi="Times New Roman" w:cs="Times New Roman"/>
      <w:sz w:val="24"/>
      <w:szCs w:val="24"/>
      <w:bdr w:val="nil"/>
      <w:lang w:eastAsia="en-US"/>
    </w:rPr>
  </w:style>
  <w:style w:type="character" w:customStyle="1" w:styleId="BodyTextIndentChar">
    <w:name w:val="Body Text Indent Char"/>
    <w:basedOn w:val="DefaultParagraphFont"/>
    <w:link w:val="BodyTextIndent"/>
    <w:uiPriority w:val="99"/>
    <w:rsid w:val="00945C55"/>
    <w:rPr>
      <w:rFonts w:ascii="Times New Roman" w:eastAsia="Arial Unicode MS" w:hAnsi="Times New Roman" w:cs="Times New Roman"/>
      <w:sz w:val="24"/>
      <w:szCs w:val="24"/>
      <w:bdr w:val="nil"/>
      <w:lang w:eastAsia="en-US"/>
    </w:rPr>
  </w:style>
  <w:style w:type="paragraph" w:styleId="BalloonText">
    <w:name w:val="Balloon Text"/>
    <w:basedOn w:val="Normal"/>
    <w:link w:val="BalloonTextChar"/>
    <w:uiPriority w:val="99"/>
    <w:semiHidden/>
    <w:unhideWhenUsed/>
    <w:rsid w:val="00B47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7ED"/>
    <w:rPr>
      <w:rFonts w:ascii="Segoe UI" w:hAnsi="Segoe UI" w:cs="Segoe UI"/>
      <w:sz w:val="18"/>
      <w:szCs w:val="18"/>
    </w:rPr>
  </w:style>
  <w:style w:type="paragraph" w:customStyle="1" w:styleId="CharCharCharChar">
    <w:name w:val="Char Char Char Char"/>
    <w:basedOn w:val="Normal"/>
    <w:rsid w:val="000D7182"/>
    <w:pPr>
      <w:spacing w:after="160" w:line="240" w:lineRule="exact"/>
    </w:pPr>
    <w:rPr>
      <w:rFonts w:ascii="Tahoma" w:eastAsia="Times New Roman" w:hAnsi="Tahoma" w:cs="Tahoma"/>
      <w:sz w:val="20"/>
      <w:szCs w:val="20"/>
      <w:lang w:eastAsia="en-US"/>
    </w:rPr>
  </w:style>
  <w:style w:type="character" w:customStyle="1" w:styleId="Heading1Char">
    <w:name w:val="Heading 1 Char"/>
    <w:basedOn w:val="DefaultParagraphFont"/>
    <w:link w:val="Heading1"/>
    <w:uiPriority w:val="9"/>
    <w:rsid w:val="00612157"/>
    <w:rPr>
      <w:rFonts w:asciiTheme="majorHAnsi" w:eastAsiaTheme="majorEastAsia" w:hAnsiTheme="majorHAnsi" w:cstheme="majorBidi"/>
      <w:color w:val="365F91" w:themeColor="accent1" w:themeShade="BF"/>
      <w:sz w:val="32"/>
      <w:szCs w:val="32"/>
    </w:rPr>
  </w:style>
  <w:style w:type="paragraph" w:customStyle="1" w:styleId="1bodycopy10pt">
    <w:name w:val="1 body copy 10pt"/>
    <w:basedOn w:val="Normal"/>
    <w:link w:val="1bodycopy10ptChar"/>
    <w:qFormat/>
    <w:rsid w:val="00612157"/>
    <w:pPr>
      <w:spacing w:after="120" w:line="240" w:lineRule="auto"/>
    </w:pPr>
    <w:rPr>
      <w:rFonts w:ascii="Arial" w:eastAsia="MS Mincho" w:hAnsi="Arial" w:cs="Times New Roman"/>
      <w:sz w:val="20"/>
      <w:szCs w:val="24"/>
      <w:lang w:eastAsia="en-US"/>
    </w:rPr>
  </w:style>
  <w:style w:type="paragraph" w:customStyle="1" w:styleId="4Bulletedcopyblue">
    <w:name w:val="4 Bulleted copy blue"/>
    <w:basedOn w:val="Normal"/>
    <w:qFormat/>
    <w:rsid w:val="00612157"/>
    <w:pPr>
      <w:numPr>
        <w:numId w:val="28"/>
      </w:numPr>
      <w:spacing w:after="60" w:line="240" w:lineRule="auto"/>
    </w:pPr>
    <w:rPr>
      <w:rFonts w:ascii="Arial" w:eastAsia="MS Mincho" w:hAnsi="Arial" w:cs="Arial"/>
      <w:sz w:val="20"/>
      <w:szCs w:val="20"/>
      <w:lang w:eastAsia="en-US"/>
    </w:rPr>
  </w:style>
  <w:style w:type="character" w:customStyle="1" w:styleId="1bodycopy10ptChar">
    <w:name w:val="1 body copy 10pt Char"/>
    <w:link w:val="1bodycopy10pt"/>
    <w:rsid w:val="00612157"/>
    <w:rPr>
      <w:rFonts w:ascii="Arial" w:eastAsia="MS Mincho" w:hAnsi="Arial" w:cs="Times New Roman"/>
      <w:sz w:val="20"/>
      <w:szCs w:val="24"/>
      <w:lang w:eastAsia="en-US"/>
    </w:rPr>
  </w:style>
  <w:style w:type="paragraph" w:customStyle="1" w:styleId="Tablebodycopy">
    <w:name w:val="Table body copy"/>
    <w:basedOn w:val="1bodycopy10pt"/>
    <w:qFormat/>
    <w:rsid w:val="00612157"/>
    <w:pPr>
      <w:keepLines/>
      <w:spacing w:after="60"/>
      <w:textboxTightWrap w:val="allLines"/>
    </w:pPr>
  </w:style>
  <w:style w:type="paragraph" w:customStyle="1" w:styleId="Subhead2">
    <w:name w:val="Subhead 2"/>
    <w:basedOn w:val="1bodycopy10pt"/>
    <w:next w:val="1bodycopy10pt"/>
    <w:link w:val="Subhead2Char"/>
    <w:qFormat/>
    <w:rsid w:val="00612157"/>
    <w:pPr>
      <w:spacing w:before="120"/>
    </w:pPr>
    <w:rPr>
      <w:b/>
      <w:color w:val="12263F"/>
      <w:sz w:val="24"/>
    </w:rPr>
  </w:style>
  <w:style w:type="character" w:customStyle="1" w:styleId="Subhead2Char">
    <w:name w:val="Subhead 2 Char"/>
    <w:link w:val="Subhead2"/>
    <w:rsid w:val="00612157"/>
    <w:rPr>
      <w:rFonts w:ascii="Arial" w:eastAsia="MS Mincho" w:hAnsi="Arial" w:cs="Times New Roman"/>
      <w:b/>
      <w:color w:val="12263F"/>
      <w:sz w:val="24"/>
      <w:szCs w:val="24"/>
      <w:lang w:eastAsia="en-US"/>
    </w:rPr>
  </w:style>
  <w:style w:type="paragraph" w:customStyle="1" w:styleId="4Heading1">
    <w:name w:val="4 Heading 1"/>
    <w:basedOn w:val="Heading1"/>
    <w:next w:val="Normal"/>
    <w:qFormat/>
    <w:rsid w:val="00612157"/>
    <w:pPr>
      <w:keepNext w:val="0"/>
      <w:keepLines w:val="0"/>
      <w:spacing w:before="0" w:after="480" w:line="240" w:lineRule="auto"/>
    </w:pPr>
    <w:rPr>
      <w:rFonts w:ascii="Arial" w:eastAsia="Calibri" w:hAnsi="Arial" w:cs="Arial"/>
      <w:b/>
      <w:color w:val="FF1F64"/>
      <w:sz w:val="60"/>
      <w:szCs w:val="36"/>
      <w:lang w:val="en-GB" w:eastAsia="en-US"/>
    </w:rPr>
  </w:style>
  <w:style w:type="paragraph" w:customStyle="1" w:styleId="Sub-heading">
    <w:name w:val="Sub-heading"/>
    <w:basedOn w:val="BodyText"/>
    <w:link w:val="Sub-headingChar"/>
    <w:qFormat/>
    <w:rsid w:val="00612157"/>
    <w:pPr>
      <w:spacing w:line="240" w:lineRule="auto"/>
    </w:pPr>
    <w:rPr>
      <w:rFonts w:ascii="Arial" w:eastAsia="MS Mincho" w:hAnsi="Arial" w:cs="Arial"/>
      <w:b/>
      <w:sz w:val="20"/>
      <w:szCs w:val="20"/>
      <w:lang w:eastAsia="en-US"/>
    </w:rPr>
  </w:style>
  <w:style w:type="character" w:customStyle="1" w:styleId="Sub-headingChar">
    <w:name w:val="Sub-heading Char"/>
    <w:link w:val="Sub-heading"/>
    <w:rsid w:val="00612157"/>
    <w:rPr>
      <w:rFonts w:ascii="Arial" w:eastAsia="MS Mincho" w:hAnsi="Arial" w:cs="Arial"/>
      <w:b/>
      <w:sz w:val="20"/>
      <w:szCs w:val="20"/>
      <w:lang w:eastAsia="en-US"/>
    </w:rPr>
  </w:style>
  <w:style w:type="paragraph" w:styleId="BodyText">
    <w:name w:val="Body Text"/>
    <w:basedOn w:val="Normal"/>
    <w:link w:val="BodyTextChar"/>
    <w:uiPriority w:val="99"/>
    <w:semiHidden/>
    <w:unhideWhenUsed/>
    <w:rsid w:val="00612157"/>
    <w:pPr>
      <w:spacing w:after="120"/>
    </w:pPr>
  </w:style>
  <w:style w:type="character" w:customStyle="1" w:styleId="BodyTextChar">
    <w:name w:val="Body Text Char"/>
    <w:basedOn w:val="DefaultParagraphFont"/>
    <w:link w:val="BodyText"/>
    <w:uiPriority w:val="99"/>
    <w:semiHidden/>
    <w:rsid w:val="0061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dd40c7d4522ae9ec505b1b8ab579591c">
  <xsd:schema xmlns:xsd="http://www.w3.org/2001/XMLSchema" xmlns:xs="http://www.w3.org/2001/XMLSchema" xmlns:p="http://schemas.microsoft.com/office/2006/metadata/properties" xmlns:ns2="f82bdce2-d3c5-4a2a-8153-35088c713a2b" targetNamespace="http://schemas.microsoft.com/office/2006/metadata/properties" ma:root="true" ma:fieldsID="7f9fdaba6189197e79a5fa5f6b9c4710"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97ED0-D4B5-4616-9549-276A937F3A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D249B1-C352-4F69-9817-7D981B764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D8AF2-464D-4761-BACB-446721763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Tina Connolly</cp:lastModifiedBy>
  <cp:revision>2</cp:revision>
  <cp:lastPrinted>2017-11-24T08:45:00Z</cp:lastPrinted>
  <dcterms:created xsi:type="dcterms:W3CDTF">2021-04-23T12:17:00Z</dcterms:created>
  <dcterms:modified xsi:type="dcterms:W3CDTF">2021-04-23T12:17:00Z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